
<file path=[Content_Types].xml><?xml version="1.0" encoding="utf-8"?>
<Types xmlns="http://schemas.openxmlformats.org/package/2006/content-types">
  <Default Extension="emf" ContentType="image/x-emf"/>
  <Default Extension="jpeg" ContentType="image/jpeg"/>
  <Default Extension="jp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2A5C6BC" w14:textId="77777777" w:rsidR="00AE215C" w:rsidRPr="00985898" w:rsidRDefault="00AE215C" w:rsidP="005D57A3">
      <w:pPr>
        <w:spacing w:line="360" w:lineRule="auto"/>
        <w:jc w:val="both"/>
        <w:rPr>
          <w:rFonts w:ascii="Verdana" w:hAnsi="Verdana" w:cs="Arial"/>
          <w:lang w:val="en-US"/>
        </w:rPr>
      </w:pPr>
      <w:r w:rsidRPr="00985898">
        <w:rPr>
          <w:rFonts w:ascii="Verdana" w:hAnsi="Verdana" w:cs="Arial"/>
          <w:b/>
          <w:color w:val="002060"/>
          <w:lang w:val="en-US"/>
        </w:rPr>
        <w:t xml:space="preserve">Health and Safety Policy Statement </w:t>
      </w:r>
    </w:p>
    <w:p w14:paraId="5CC60FDC" w14:textId="4DBC7CF7" w:rsidR="00AE215C" w:rsidRPr="00985898" w:rsidRDefault="00AE215C" w:rsidP="00AE215C">
      <w:pPr>
        <w:pStyle w:val="NoSpacing"/>
        <w:rPr>
          <w:rFonts w:ascii="Verdana" w:hAnsi="Verdana" w:cs="Arial"/>
          <w:lang w:val="en-US"/>
        </w:rPr>
      </w:pPr>
      <w:r w:rsidRPr="00985898">
        <w:rPr>
          <w:rFonts w:ascii="Verdana" w:hAnsi="Verdana" w:cs="Arial"/>
          <w:lang w:val="en-US"/>
        </w:rPr>
        <w:t xml:space="preserve">Health and Safety is a core value which will be set in context with all other business objectives to ensure the health, safety and welfare of all </w:t>
      </w:r>
      <w:proofErr w:type="spellStart"/>
      <w:r w:rsidR="00985898" w:rsidRPr="00985898">
        <w:rPr>
          <w:rFonts w:ascii="Verdana" w:hAnsi="Verdana" w:cs="Arial"/>
          <w:b/>
          <w:bCs/>
          <w:lang w:val="en-US"/>
        </w:rPr>
        <w:t>v</w:t>
      </w:r>
      <w:r w:rsidRPr="00985898">
        <w:rPr>
          <w:rFonts w:ascii="Verdana" w:hAnsi="Verdana" w:cs="Arial"/>
          <w:b/>
          <w:bCs/>
          <w:lang w:val="en-US"/>
        </w:rPr>
        <w:t>ie</w:t>
      </w:r>
      <w:r w:rsidRPr="00985898">
        <w:rPr>
          <w:rFonts w:ascii="Verdana" w:hAnsi="Verdana" w:cs="Arial"/>
          <w:lang w:val="en-US"/>
        </w:rPr>
        <w:t>tec</w:t>
      </w:r>
      <w:proofErr w:type="spellEnd"/>
      <w:r w:rsidRPr="00985898">
        <w:rPr>
          <w:rFonts w:ascii="Verdana" w:hAnsi="Verdana" w:cs="Arial"/>
          <w:lang w:val="en-US"/>
        </w:rPr>
        <w:t xml:space="preserve"> employees and others who may be affected by the company’s activities.  This statement of policy, and the </w:t>
      </w:r>
      <w:proofErr w:type="spellStart"/>
      <w:r w:rsidRPr="00985898">
        <w:rPr>
          <w:rFonts w:ascii="Verdana" w:hAnsi="Verdana" w:cs="Arial"/>
          <w:lang w:val="en-US"/>
        </w:rPr>
        <w:t>organisation</w:t>
      </w:r>
      <w:proofErr w:type="spellEnd"/>
      <w:r w:rsidRPr="00985898">
        <w:rPr>
          <w:rFonts w:ascii="Verdana" w:hAnsi="Verdana" w:cs="Arial"/>
          <w:lang w:val="en-US"/>
        </w:rPr>
        <w:t xml:space="preserve"> and arrangements for its implementation, has been prepared to comply with section 2(3) of the Health &amp; Safety at Work Act 1974. Further arrangements for its implementation are detailed within </w:t>
      </w:r>
      <w:proofErr w:type="spellStart"/>
      <w:r w:rsidR="00985898" w:rsidRPr="00985898">
        <w:rPr>
          <w:rFonts w:ascii="Verdana" w:hAnsi="Verdana" w:cs="Arial"/>
          <w:b/>
          <w:bCs/>
          <w:lang w:val="en-US"/>
        </w:rPr>
        <w:t>vie</w:t>
      </w:r>
      <w:r w:rsidR="00985898" w:rsidRPr="00985898">
        <w:rPr>
          <w:rFonts w:ascii="Verdana" w:hAnsi="Verdana" w:cs="Arial"/>
          <w:lang w:val="en-US"/>
        </w:rPr>
        <w:t>tec</w:t>
      </w:r>
      <w:proofErr w:type="spellEnd"/>
      <w:r w:rsidRPr="00985898">
        <w:rPr>
          <w:rFonts w:ascii="Verdana" w:hAnsi="Verdana" w:cs="Arial"/>
          <w:lang w:val="en-US"/>
        </w:rPr>
        <w:t xml:space="preserve"> company processes, procedures, and site management plans.</w:t>
      </w:r>
    </w:p>
    <w:p w14:paraId="355B449D" w14:textId="77777777" w:rsidR="00AE215C" w:rsidRPr="00985898" w:rsidRDefault="00AE215C" w:rsidP="00AE215C">
      <w:pPr>
        <w:pStyle w:val="NoSpacing"/>
        <w:rPr>
          <w:rFonts w:ascii="Verdana" w:hAnsi="Verdana" w:cs="Arial"/>
          <w:lang w:val="en-US"/>
        </w:rPr>
      </w:pPr>
    </w:p>
    <w:p w14:paraId="0963FEC6" w14:textId="77777777" w:rsidR="00AE215C" w:rsidRPr="00985898" w:rsidRDefault="00AE215C" w:rsidP="00AE215C">
      <w:pPr>
        <w:pStyle w:val="NoSpacing"/>
        <w:rPr>
          <w:rFonts w:ascii="Verdana" w:hAnsi="Verdana" w:cs="Arial"/>
          <w:lang w:val="en-US"/>
        </w:rPr>
      </w:pPr>
      <w:r w:rsidRPr="00985898">
        <w:rPr>
          <w:rFonts w:ascii="Verdana" w:hAnsi="Verdana" w:cs="Arial"/>
          <w:lang w:val="en-US"/>
        </w:rPr>
        <w:t>The company will treat the need to prevent accidents, injuries and ill health to employees and others affected by its work as a top priority.  In doing so, it will ensure priority is given to the assessment of risk, health and safety planning, and to provide proper information, instruction, training and supervision in accordance with the relevant statutory provisions and industry best practice.</w:t>
      </w:r>
    </w:p>
    <w:p w14:paraId="5C31AD32" w14:textId="77777777" w:rsidR="00AE215C" w:rsidRPr="00985898" w:rsidRDefault="00AE215C" w:rsidP="00AE215C">
      <w:pPr>
        <w:pStyle w:val="NoSpacing"/>
        <w:rPr>
          <w:rFonts w:ascii="Verdana" w:hAnsi="Verdana" w:cs="Arial"/>
          <w:lang w:val="en-US"/>
        </w:rPr>
      </w:pPr>
    </w:p>
    <w:p w14:paraId="78CE4B00" w14:textId="67123E45" w:rsidR="00AE215C" w:rsidRPr="00985898" w:rsidRDefault="00985898" w:rsidP="00AE215C">
      <w:pPr>
        <w:pStyle w:val="NoSpacing"/>
        <w:rPr>
          <w:rFonts w:ascii="Verdana" w:hAnsi="Verdana" w:cs="Arial"/>
          <w:lang w:val="en-US"/>
        </w:rPr>
      </w:pPr>
      <w:proofErr w:type="spellStart"/>
      <w:r w:rsidRPr="00985898">
        <w:rPr>
          <w:rFonts w:ascii="Verdana" w:hAnsi="Verdana" w:cs="Arial"/>
          <w:b/>
          <w:bCs/>
          <w:lang w:val="en-US"/>
        </w:rPr>
        <w:t>vie</w:t>
      </w:r>
      <w:r w:rsidRPr="00985898">
        <w:rPr>
          <w:rFonts w:ascii="Verdana" w:hAnsi="Verdana" w:cs="Arial"/>
          <w:lang w:val="en-US"/>
        </w:rPr>
        <w:t>tec</w:t>
      </w:r>
      <w:proofErr w:type="spellEnd"/>
      <w:r w:rsidR="00AE215C" w:rsidRPr="00985898">
        <w:rPr>
          <w:rFonts w:ascii="Verdana" w:hAnsi="Verdana" w:cs="Arial"/>
          <w:lang w:val="en-US"/>
        </w:rPr>
        <w:t xml:space="preserve"> is committed to review and improvement of health and safety performance, including implementing new guidelines and requirements in its endeavor to achieve industry best practice.  </w:t>
      </w:r>
      <w:proofErr w:type="spellStart"/>
      <w:r w:rsidRPr="00985898">
        <w:rPr>
          <w:rFonts w:ascii="Verdana" w:hAnsi="Verdana" w:cs="Arial"/>
          <w:b/>
          <w:bCs/>
          <w:lang w:val="en-US"/>
        </w:rPr>
        <w:t>vie</w:t>
      </w:r>
      <w:r w:rsidRPr="00985898">
        <w:rPr>
          <w:rFonts w:ascii="Verdana" w:hAnsi="Verdana" w:cs="Arial"/>
          <w:lang w:val="en-US"/>
        </w:rPr>
        <w:t>tec</w:t>
      </w:r>
      <w:proofErr w:type="spellEnd"/>
      <w:r w:rsidRPr="00985898">
        <w:rPr>
          <w:rFonts w:ascii="Verdana" w:hAnsi="Verdana" w:cs="Arial"/>
          <w:lang w:val="en-US"/>
        </w:rPr>
        <w:t xml:space="preserve"> </w:t>
      </w:r>
      <w:r w:rsidR="00AE215C" w:rsidRPr="00985898">
        <w:rPr>
          <w:rFonts w:ascii="Verdana" w:hAnsi="Verdana" w:cs="Arial"/>
          <w:lang w:val="en-US"/>
        </w:rPr>
        <w:t>will establish and review quantifiable objectives and targets according to the nature of our activities, business and other legal requirements, to ensure continual improvement in both our safety management systems and our performance.</w:t>
      </w:r>
    </w:p>
    <w:p w14:paraId="1D203829" w14:textId="77777777" w:rsidR="00AE215C" w:rsidRPr="00985898" w:rsidRDefault="00AE215C" w:rsidP="00AE215C">
      <w:pPr>
        <w:pStyle w:val="NoSpacing"/>
        <w:rPr>
          <w:rFonts w:ascii="Verdana" w:hAnsi="Verdana" w:cs="Arial"/>
          <w:lang w:val="en-US"/>
        </w:rPr>
      </w:pPr>
    </w:p>
    <w:p w14:paraId="78174BCA" w14:textId="1F2AF102" w:rsidR="00AE215C" w:rsidRPr="00985898" w:rsidRDefault="00AE215C" w:rsidP="00AE215C">
      <w:pPr>
        <w:pStyle w:val="NoSpacing"/>
        <w:rPr>
          <w:rFonts w:ascii="Verdana" w:hAnsi="Verdana" w:cs="Arial"/>
          <w:lang w:val="en-US"/>
        </w:rPr>
      </w:pPr>
      <w:r w:rsidRPr="00985898">
        <w:rPr>
          <w:rFonts w:ascii="Verdana" w:hAnsi="Verdana" w:cs="Arial"/>
          <w:lang w:val="en-US"/>
        </w:rPr>
        <w:t xml:space="preserve">Adequate resources, commitment and the participation of all employees will ensure the continuation and development of a positive health and safety culture.  </w:t>
      </w:r>
      <w:proofErr w:type="spellStart"/>
      <w:r w:rsidR="00985898" w:rsidRPr="00985898">
        <w:rPr>
          <w:rFonts w:ascii="Verdana" w:hAnsi="Verdana" w:cs="Arial"/>
          <w:b/>
          <w:bCs/>
          <w:lang w:val="en-US"/>
        </w:rPr>
        <w:t>vie</w:t>
      </w:r>
      <w:r w:rsidR="00985898" w:rsidRPr="00985898">
        <w:rPr>
          <w:rFonts w:ascii="Verdana" w:hAnsi="Verdana" w:cs="Arial"/>
          <w:lang w:val="en-US"/>
        </w:rPr>
        <w:t>tec</w:t>
      </w:r>
      <w:proofErr w:type="spellEnd"/>
      <w:r w:rsidRPr="00985898">
        <w:rPr>
          <w:rFonts w:ascii="Verdana" w:hAnsi="Verdana" w:cs="Arial"/>
          <w:lang w:val="en-US"/>
        </w:rPr>
        <w:t xml:space="preserve"> policy is to take all reasonable steps to prevent work related accidents and ill-health, and to support the general health and well-being of its employees. To implement this policy, </w:t>
      </w:r>
      <w:proofErr w:type="spellStart"/>
      <w:r w:rsidR="00985898" w:rsidRPr="00985898">
        <w:rPr>
          <w:rFonts w:ascii="Verdana" w:hAnsi="Verdana" w:cs="Arial"/>
          <w:b/>
          <w:bCs/>
          <w:lang w:val="en-US"/>
        </w:rPr>
        <w:t>vie</w:t>
      </w:r>
      <w:r w:rsidR="00985898" w:rsidRPr="00985898">
        <w:rPr>
          <w:rFonts w:ascii="Verdana" w:hAnsi="Verdana" w:cs="Arial"/>
          <w:lang w:val="en-US"/>
        </w:rPr>
        <w:t>tec</w:t>
      </w:r>
      <w:proofErr w:type="spellEnd"/>
      <w:r w:rsidRPr="00985898">
        <w:rPr>
          <w:rFonts w:ascii="Verdana" w:hAnsi="Verdana" w:cs="Arial"/>
          <w:lang w:val="en-US"/>
        </w:rPr>
        <w:t xml:space="preserve"> will:</w:t>
      </w:r>
    </w:p>
    <w:p w14:paraId="30C38EDA" w14:textId="77777777" w:rsidR="00AE215C" w:rsidRPr="00985898" w:rsidRDefault="00AE215C" w:rsidP="00AE215C">
      <w:pPr>
        <w:spacing w:line="360" w:lineRule="auto"/>
        <w:jc w:val="both"/>
        <w:rPr>
          <w:rFonts w:ascii="Verdana" w:hAnsi="Verdana" w:cs="Arial"/>
          <w:lang w:val="en-US"/>
        </w:rPr>
      </w:pPr>
    </w:p>
    <w:p w14:paraId="594C0E72" w14:textId="77777777" w:rsidR="00AE215C" w:rsidRPr="00985898" w:rsidRDefault="00AE215C" w:rsidP="00AE215C">
      <w:pPr>
        <w:pStyle w:val="NoSpacing"/>
        <w:numPr>
          <w:ilvl w:val="0"/>
          <w:numId w:val="2"/>
        </w:numPr>
        <w:rPr>
          <w:rFonts w:ascii="Verdana" w:hAnsi="Verdana" w:cs="Arial"/>
          <w:lang w:val="en-US"/>
        </w:rPr>
      </w:pPr>
      <w:r w:rsidRPr="00985898">
        <w:rPr>
          <w:rFonts w:ascii="Verdana" w:hAnsi="Verdana" w:cs="Arial"/>
          <w:lang w:val="en-US"/>
        </w:rPr>
        <w:t xml:space="preserve">make sure that the causes of accidents and </w:t>
      </w:r>
      <w:proofErr w:type="gramStart"/>
      <w:r w:rsidRPr="00985898">
        <w:rPr>
          <w:rFonts w:ascii="Verdana" w:hAnsi="Verdana" w:cs="Arial"/>
          <w:lang w:val="en-US"/>
        </w:rPr>
        <w:t>ill-health</w:t>
      </w:r>
      <w:proofErr w:type="gramEnd"/>
      <w:r w:rsidRPr="00985898">
        <w:rPr>
          <w:rFonts w:ascii="Verdana" w:hAnsi="Verdana" w:cs="Arial"/>
          <w:lang w:val="en-US"/>
        </w:rPr>
        <w:t xml:space="preserve"> that may arise from its activities are, wherever possible, identified, understood, and either prevented or </w:t>
      </w:r>
      <w:proofErr w:type="gramStart"/>
      <w:r w:rsidRPr="00985898">
        <w:rPr>
          <w:rFonts w:ascii="Verdana" w:hAnsi="Verdana" w:cs="Arial"/>
          <w:lang w:val="en-US"/>
        </w:rPr>
        <w:t>controlled;</w:t>
      </w:r>
      <w:proofErr w:type="gramEnd"/>
    </w:p>
    <w:p w14:paraId="55D30FAB" w14:textId="77777777" w:rsidR="00AE215C" w:rsidRPr="00985898" w:rsidRDefault="00AE215C" w:rsidP="00AE215C">
      <w:pPr>
        <w:pStyle w:val="NoSpacing"/>
        <w:numPr>
          <w:ilvl w:val="0"/>
          <w:numId w:val="2"/>
        </w:numPr>
        <w:rPr>
          <w:rFonts w:ascii="Verdana" w:hAnsi="Verdana" w:cs="Arial"/>
          <w:lang w:val="en-US"/>
        </w:rPr>
      </w:pPr>
      <w:r w:rsidRPr="00985898">
        <w:rPr>
          <w:rFonts w:ascii="Verdana" w:hAnsi="Verdana" w:cs="Arial"/>
          <w:lang w:val="en-US"/>
        </w:rPr>
        <w:t xml:space="preserve">manage health problems through early problem recognition and </w:t>
      </w:r>
      <w:proofErr w:type="gramStart"/>
      <w:r w:rsidRPr="00985898">
        <w:rPr>
          <w:rFonts w:ascii="Verdana" w:hAnsi="Verdana" w:cs="Arial"/>
          <w:lang w:val="en-US"/>
        </w:rPr>
        <w:t>monitoring;</w:t>
      </w:r>
      <w:proofErr w:type="gramEnd"/>
    </w:p>
    <w:p w14:paraId="1D0CEE50" w14:textId="77777777" w:rsidR="00AE215C" w:rsidRPr="00985898" w:rsidRDefault="00AE215C" w:rsidP="00AE215C">
      <w:pPr>
        <w:pStyle w:val="NoSpacing"/>
        <w:numPr>
          <w:ilvl w:val="0"/>
          <w:numId w:val="2"/>
        </w:numPr>
        <w:rPr>
          <w:rFonts w:ascii="Verdana" w:hAnsi="Verdana" w:cs="Arial"/>
          <w:lang w:val="en-US"/>
        </w:rPr>
      </w:pPr>
      <w:r w:rsidRPr="00985898">
        <w:rPr>
          <w:rFonts w:ascii="Verdana" w:hAnsi="Verdana" w:cs="Arial"/>
          <w:lang w:val="en-US"/>
        </w:rPr>
        <w:t xml:space="preserve">manage </w:t>
      </w:r>
      <w:proofErr w:type="gramStart"/>
      <w:r w:rsidRPr="00985898">
        <w:rPr>
          <w:rFonts w:ascii="Verdana" w:hAnsi="Verdana" w:cs="Arial"/>
          <w:lang w:val="en-US"/>
        </w:rPr>
        <w:t>return</w:t>
      </w:r>
      <w:proofErr w:type="gramEnd"/>
      <w:r w:rsidRPr="00985898">
        <w:rPr>
          <w:rFonts w:ascii="Verdana" w:hAnsi="Verdana" w:cs="Arial"/>
          <w:lang w:val="en-US"/>
        </w:rPr>
        <w:t xml:space="preserve"> to work after sickness certification and, wherever possible, support rehabilitation after prolonged illness and</w:t>
      </w:r>
    </w:p>
    <w:p w14:paraId="141F28B7" w14:textId="77777777" w:rsidR="00AE215C" w:rsidRPr="00985898" w:rsidRDefault="00AE215C" w:rsidP="00AE215C">
      <w:pPr>
        <w:pStyle w:val="NoSpacing"/>
        <w:numPr>
          <w:ilvl w:val="0"/>
          <w:numId w:val="2"/>
        </w:numPr>
        <w:rPr>
          <w:rFonts w:ascii="Verdana" w:hAnsi="Verdana" w:cs="Arial"/>
          <w:lang w:val="en-US"/>
        </w:rPr>
      </w:pPr>
      <w:r w:rsidRPr="00985898">
        <w:rPr>
          <w:rFonts w:ascii="Verdana" w:hAnsi="Verdana" w:cs="Arial"/>
          <w:lang w:val="en-US"/>
        </w:rPr>
        <w:t>provide employees with information and services to help them take personal responsibility for maintaining and improving their own health</w:t>
      </w:r>
    </w:p>
    <w:p w14:paraId="0A69AA0F" w14:textId="133B2005" w:rsidR="00985898" w:rsidRDefault="00985898">
      <w:pPr>
        <w:suppressAutoHyphens w:val="0"/>
        <w:spacing w:after="160" w:line="259" w:lineRule="auto"/>
        <w:rPr>
          <w:rFonts w:ascii="Verdana" w:eastAsia="Arial" w:hAnsi="Verdana" w:cs="Arial"/>
          <w:lang w:val="en-US"/>
        </w:rPr>
      </w:pPr>
      <w:r>
        <w:rPr>
          <w:rFonts w:ascii="Verdana" w:hAnsi="Verdana" w:cs="Arial"/>
          <w:lang w:val="en-US"/>
        </w:rPr>
        <w:br w:type="page"/>
      </w:r>
    </w:p>
    <w:p w14:paraId="5E480A13" w14:textId="77777777" w:rsidR="00AE215C" w:rsidRPr="00985898" w:rsidRDefault="00AE215C" w:rsidP="00AE215C">
      <w:pPr>
        <w:pStyle w:val="NoSpacing"/>
        <w:rPr>
          <w:rFonts w:ascii="Verdana" w:hAnsi="Verdana" w:cs="Arial"/>
          <w:lang w:val="en-US"/>
        </w:rPr>
      </w:pPr>
    </w:p>
    <w:p w14:paraId="12ADB00F" w14:textId="77777777" w:rsidR="00AE215C" w:rsidRPr="00985898" w:rsidRDefault="00AE215C" w:rsidP="00AE215C">
      <w:pPr>
        <w:pStyle w:val="NoSpacing"/>
        <w:rPr>
          <w:rFonts w:ascii="Verdana" w:hAnsi="Verdana" w:cs="Arial"/>
          <w:lang w:val="en-US"/>
        </w:rPr>
      </w:pPr>
      <w:r w:rsidRPr="00985898">
        <w:rPr>
          <w:rFonts w:ascii="Verdana" w:hAnsi="Verdana" w:cs="Arial"/>
          <w:lang w:val="en-US"/>
        </w:rPr>
        <w:t xml:space="preserve">It is a fundamental </w:t>
      </w:r>
      <w:proofErr w:type="gramStart"/>
      <w:r w:rsidRPr="00985898">
        <w:rPr>
          <w:rFonts w:ascii="Verdana" w:hAnsi="Verdana" w:cs="Arial"/>
          <w:lang w:val="en-US"/>
        </w:rPr>
        <w:t>company belief</w:t>
      </w:r>
      <w:proofErr w:type="gramEnd"/>
      <w:r w:rsidRPr="00985898">
        <w:rPr>
          <w:rFonts w:ascii="Verdana" w:hAnsi="Verdana" w:cs="Arial"/>
          <w:lang w:val="en-US"/>
        </w:rPr>
        <w:t xml:space="preserve"> that the creation of a safe workforce is achieved through clear and effective communication at all levels of the </w:t>
      </w:r>
      <w:proofErr w:type="spellStart"/>
      <w:r w:rsidRPr="00985898">
        <w:rPr>
          <w:rFonts w:ascii="Verdana" w:hAnsi="Verdana" w:cs="Arial"/>
          <w:lang w:val="en-US"/>
        </w:rPr>
        <w:t>organisation</w:t>
      </w:r>
      <w:proofErr w:type="spellEnd"/>
      <w:r w:rsidRPr="00985898">
        <w:rPr>
          <w:rFonts w:ascii="Verdana" w:hAnsi="Verdana" w:cs="Arial"/>
          <w:lang w:val="en-US"/>
        </w:rPr>
        <w:t>. Our policy is to maintain a culture where our employees contribute to safe systems of work through active and open participation.</w:t>
      </w:r>
    </w:p>
    <w:p w14:paraId="2C47E22D" w14:textId="77777777" w:rsidR="00AE215C" w:rsidRPr="00985898" w:rsidRDefault="00AE215C" w:rsidP="00AE215C">
      <w:pPr>
        <w:pStyle w:val="NoSpacing"/>
        <w:rPr>
          <w:rFonts w:ascii="Verdana" w:hAnsi="Verdana" w:cs="Arial"/>
          <w:lang w:val="en-US"/>
        </w:rPr>
      </w:pPr>
    </w:p>
    <w:p w14:paraId="5CBCB110" w14:textId="7F1B3471" w:rsidR="00AE215C" w:rsidRPr="00985898" w:rsidRDefault="00AE215C" w:rsidP="00AE215C">
      <w:pPr>
        <w:pStyle w:val="NoSpacing"/>
        <w:rPr>
          <w:rFonts w:ascii="Verdana" w:hAnsi="Verdana" w:cs="Arial"/>
          <w:lang w:val="en-US"/>
        </w:rPr>
      </w:pPr>
      <w:r w:rsidRPr="00985898">
        <w:rPr>
          <w:rFonts w:ascii="Verdana" w:hAnsi="Verdana" w:cs="Arial"/>
          <w:lang w:val="en-US"/>
        </w:rPr>
        <w:t xml:space="preserve">All employees and others working for </w:t>
      </w:r>
      <w:proofErr w:type="spellStart"/>
      <w:r w:rsidR="00985898" w:rsidRPr="00985898">
        <w:rPr>
          <w:rFonts w:ascii="Verdana" w:hAnsi="Verdana" w:cs="Arial"/>
          <w:b/>
          <w:bCs/>
          <w:lang w:val="en-US"/>
        </w:rPr>
        <w:t>vie</w:t>
      </w:r>
      <w:r w:rsidR="00985898" w:rsidRPr="00985898">
        <w:rPr>
          <w:rFonts w:ascii="Verdana" w:hAnsi="Verdana" w:cs="Arial"/>
          <w:lang w:val="en-US"/>
        </w:rPr>
        <w:t>tec</w:t>
      </w:r>
      <w:proofErr w:type="spellEnd"/>
      <w:r w:rsidRPr="00985898">
        <w:rPr>
          <w:rFonts w:ascii="Verdana" w:hAnsi="Verdana" w:cs="Arial"/>
          <w:lang w:val="en-US"/>
        </w:rPr>
        <w:t xml:space="preserve"> are required to comply with this policy.  </w:t>
      </w:r>
      <w:proofErr w:type="gramStart"/>
      <w:r w:rsidRPr="00985898">
        <w:rPr>
          <w:rFonts w:ascii="Verdana" w:hAnsi="Verdana" w:cs="Arial"/>
          <w:lang w:val="en-US"/>
        </w:rPr>
        <w:t>In particular, by</w:t>
      </w:r>
      <w:proofErr w:type="gramEnd"/>
      <w:r w:rsidRPr="00985898">
        <w:rPr>
          <w:rFonts w:ascii="Verdana" w:hAnsi="Verdana" w:cs="Arial"/>
          <w:lang w:val="en-US"/>
        </w:rPr>
        <w:t xml:space="preserve"> co-operating and carrying out activities safely, and in such a manner that does not intentionally or recklessly interfere with, or misuse, anything provided in the interest of health, safety or welfare.  It is the responsibility of </w:t>
      </w:r>
      <w:proofErr w:type="spellStart"/>
      <w:r w:rsidR="00985898" w:rsidRPr="00985898">
        <w:rPr>
          <w:rFonts w:ascii="Verdana" w:hAnsi="Verdana" w:cs="Arial"/>
          <w:b/>
          <w:bCs/>
          <w:lang w:val="en-US"/>
        </w:rPr>
        <w:t>vie</w:t>
      </w:r>
      <w:r w:rsidR="00985898" w:rsidRPr="00985898">
        <w:rPr>
          <w:rFonts w:ascii="Verdana" w:hAnsi="Verdana" w:cs="Arial"/>
          <w:lang w:val="en-US"/>
        </w:rPr>
        <w:t>tec</w:t>
      </w:r>
      <w:proofErr w:type="spellEnd"/>
      <w:r w:rsidRPr="00985898">
        <w:rPr>
          <w:rFonts w:ascii="Verdana" w:hAnsi="Verdana" w:cs="Arial"/>
          <w:lang w:val="en-US"/>
        </w:rPr>
        <w:t xml:space="preserve"> management and supervisory staff to ensure that this policy and its arrangements are implemented. This policy will be reviewed annually and revised as often as may be deemed appropriate by </w:t>
      </w:r>
      <w:proofErr w:type="spellStart"/>
      <w:proofErr w:type="gramStart"/>
      <w:r w:rsidR="00985898" w:rsidRPr="00985898">
        <w:rPr>
          <w:rFonts w:ascii="Verdana" w:hAnsi="Verdana" w:cs="Arial"/>
          <w:b/>
          <w:bCs/>
          <w:lang w:val="en-US"/>
        </w:rPr>
        <w:t>vie</w:t>
      </w:r>
      <w:r w:rsidR="00985898" w:rsidRPr="00985898">
        <w:rPr>
          <w:rFonts w:ascii="Verdana" w:hAnsi="Verdana" w:cs="Arial"/>
          <w:lang w:val="en-US"/>
        </w:rPr>
        <w:t>tec</w:t>
      </w:r>
      <w:proofErr w:type="spellEnd"/>
      <w:r w:rsidRPr="00985898">
        <w:rPr>
          <w:rFonts w:ascii="Verdana" w:hAnsi="Verdana" w:cs="Arial"/>
          <w:lang w:val="en-US"/>
        </w:rPr>
        <w:t>, and</w:t>
      </w:r>
      <w:proofErr w:type="gramEnd"/>
      <w:r w:rsidRPr="00985898">
        <w:rPr>
          <w:rFonts w:ascii="Verdana" w:hAnsi="Verdana" w:cs="Arial"/>
          <w:lang w:val="en-US"/>
        </w:rPr>
        <w:t xml:space="preserve"> then brought to the attention of all employees.  It will be accessible to all employees, sub-contractors and </w:t>
      </w:r>
      <w:proofErr w:type="spellStart"/>
      <w:r w:rsidR="00985898" w:rsidRPr="00985898">
        <w:rPr>
          <w:rFonts w:ascii="Verdana" w:hAnsi="Verdana" w:cs="Arial"/>
          <w:b/>
          <w:bCs/>
          <w:lang w:val="en-US"/>
        </w:rPr>
        <w:t>vie</w:t>
      </w:r>
      <w:r w:rsidR="00985898" w:rsidRPr="00985898">
        <w:rPr>
          <w:rFonts w:ascii="Verdana" w:hAnsi="Verdana" w:cs="Arial"/>
          <w:lang w:val="en-US"/>
        </w:rPr>
        <w:t>tec</w:t>
      </w:r>
      <w:proofErr w:type="spellEnd"/>
      <w:r w:rsidRPr="00985898">
        <w:rPr>
          <w:rFonts w:ascii="Verdana" w:hAnsi="Verdana" w:cs="Arial"/>
          <w:lang w:val="en-US"/>
        </w:rPr>
        <w:t xml:space="preserve"> customers. </w:t>
      </w:r>
      <w:r w:rsidRPr="00985898">
        <w:rPr>
          <w:rFonts w:ascii="Verdana" w:hAnsi="Verdana" w:cs="Arial"/>
        </w:rPr>
        <w:t xml:space="preserve">It is my responsibility to ensure health, safety and welfare is at the fore of all we do at </w:t>
      </w:r>
      <w:proofErr w:type="spellStart"/>
      <w:r w:rsidR="00985898" w:rsidRPr="00985898">
        <w:rPr>
          <w:rFonts w:ascii="Verdana" w:hAnsi="Verdana" w:cs="Arial"/>
          <w:b/>
          <w:bCs/>
          <w:lang w:val="en-US"/>
        </w:rPr>
        <w:t>vie</w:t>
      </w:r>
      <w:r w:rsidR="00985898" w:rsidRPr="00985898">
        <w:rPr>
          <w:rFonts w:ascii="Verdana" w:hAnsi="Verdana" w:cs="Arial"/>
          <w:lang w:val="en-US"/>
        </w:rPr>
        <w:t>tec</w:t>
      </w:r>
      <w:proofErr w:type="spellEnd"/>
      <w:r w:rsidRPr="00985898">
        <w:rPr>
          <w:rFonts w:ascii="Verdana" w:hAnsi="Verdana" w:cs="Arial"/>
        </w:rPr>
        <w:t>.</w:t>
      </w:r>
    </w:p>
    <w:p w14:paraId="4DE18F0C" w14:textId="77777777" w:rsidR="00AE215C" w:rsidRPr="00985898" w:rsidRDefault="00AE215C" w:rsidP="00AE215C">
      <w:pPr>
        <w:pStyle w:val="NoSpacing"/>
        <w:rPr>
          <w:rFonts w:ascii="Verdana" w:hAnsi="Verdana" w:cs="Arial"/>
          <w:lang w:val="en-US"/>
        </w:rPr>
      </w:pPr>
    </w:p>
    <w:p w14:paraId="6139B033" w14:textId="77777777" w:rsidR="00AE215C" w:rsidRPr="00985898" w:rsidRDefault="00AE215C" w:rsidP="00AE215C">
      <w:pPr>
        <w:pStyle w:val="NoSpacing"/>
        <w:rPr>
          <w:rFonts w:ascii="Verdana" w:hAnsi="Verdana" w:cs="Arial"/>
          <w:lang w:val="en-US"/>
        </w:rPr>
      </w:pPr>
    </w:p>
    <w:p w14:paraId="7D29837E" w14:textId="77777777" w:rsidR="00AE215C" w:rsidRPr="00985898" w:rsidRDefault="00046875" w:rsidP="00AE215C">
      <w:pPr>
        <w:pStyle w:val="NoSpacing"/>
        <w:rPr>
          <w:rFonts w:ascii="Verdana" w:hAnsi="Verdana" w:cs="Arial"/>
          <w:lang w:val="en-US"/>
        </w:rPr>
      </w:pPr>
      <w:r>
        <w:rPr>
          <w:noProof/>
        </w:rPr>
        <w:drawing>
          <wp:inline distT="0" distB="0" distL="0" distR="0" wp14:anchorId="623CDAFB" wp14:editId="7C4A3ADC">
            <wp:extent cx="1143174" cy="491067"/>
            <wp:effectExtent l="0" t="0" r="0" b="444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143174" cy="491067"/>
                    </a:xfrm>
                    <a:prstGeom prst="rect">
                      <a:avLst/>
                    </a:prstGeom>
                  </pic:spPr>
                </pic:pic>
              </a:graphicData>
            </a:graphic>
          </wp:inline>
        </w:drawing>
      </w:r>
    </w:p>
    <w:p w14:paraId="3CA6795A" w14:textId="77777777" w:rsidR="00AE215C" w:rsidRPr="00985898" w:rsidRDefault="00AE215C" w:rsidP="00AE215C">
      <w:pPr>
        <w:pStyle w:val="NoSpacing"/>
        <w:rPr>
          <w:rFonts w:ascii="Verdana" w:hAnsi="Verdana" w:cs="Arial"/>
          <w:lang w:val="en-US"/>
        </w:rPr>
      </w:pPr>
      <w:r w:rsidRPr="00985898">
        <w:rPr>
          <w:rFonts w:ascii="Verdana" w:hAnsi="Verdana" w:cs="Arial"/>
          <w:lang w:val="en-US"/>
        </w:rPr>
        <w:t>_______________</w:t>
      </w:r>
    </w:p>
    <w:p w14:paraId="598A3FD8" w14:textId="77777777" w:rsidR="00AE215C" w:rsidRPr="00985898" w:rsidRDefault="00AE215C" w:rsidP="00AE215C">
      <w:pPr>
        <w:pStyle w:val="NoSpacing"/>
        <w:tabs>
          <w:tab w:val="left" w:pos="3750"/>
        </w:tabs>
        <w:rPr>
          <w:rFonts w:ascii="Verdana" w:hAnsi="Verdana" w:cs="Arial"/>
        </w:rPr>
      </w:pPr>
      <w:r w:rsidRPr="00985898">
        <w:rPr>
          <w:rFonts w:ascii="Verdana" w:hAnsi="Verdana" w:cs="Arial"/>
        </w:rPr>
        <w:t>Philip Drew</w:t>
      </w:r>
      <w:r w:rsidRPr="00985898">
        <w:rPr>
          <w:rFonts w:ascii="Verdana" w:hAnsi="Verdana" w:cs="Arial"/>
        </w:rPr>
        <w:tab/>
      </w:r>
    </w:p>
    <w:p w14:paraId="27C02C9E" w14:textId="77777777" w:rsidR="00AE215C" w:rsidRPr="00985898" w:rsidRDefault="00AE215C" w:rsidP="00AE215C">
      <w:pPr>
        <w:pStyle w:val="NoSpacing"/>
        <w:rPr>
          <w:rFonts w:ascii="Verdana" w:hAnsi="Verdana" w:cs="Arial"/>
        </w:rPr>
      </w:pPr>
      <w:r w:rsidRPr="00985898">
        <w:rPr>
          <w:rFonts w:ascii="Verdana" w:hAnsi="Verdana" w:cs="Arial"/>
        </w:rPr>
        <w:t>Managing Director</w:t>
      </w:r>
    </w:p>
    <w:p w14:paraId="127C7980" w14:textId="77777777" w:rsidR="003A4394" w:rsidRPr="00985898" w:rsidRDefault="003A4394">
      <w:pPr>
        <w:rPr>
          <w:rFonts w:ascii="Verdana" w:hAnsi="Verdana"/>
        </w:rPr>
      </w:pPr>
    </w:p>
    <w:p w14:paraId="18B6096D" w14:textId="7557A304" w:rsidR="00046875" w:rsidRDefault="00046875" w:rsidP="00046875">
      <w:pPr>
        <w:rPr>
          <w:rFonts w:ascii="Verdana" w:hAnsi="Verdana"/>
        </w:rPr>
      </w:pPr>
      <w:r w:rsidRPr="00985898">
        <w:rPr>
          <w:rFonts w:ascii="Verdana" w:hAnsi="Verdana"/>
          <w:noProof/>
        </w:rPr>
        <w:drawing>
          <wp:anchor distT="0" distB="0" distL="114300" distR="114300" simplePos="0" relativeHeight="251658240" behindDoc="0" locked="0" layoutInCell="1" allowOverlap="1" wp14:anchorId="313BA088" wp14:editId="4E3870F0">
            <wp:simplePos x="0" y="0"/>
            <wp:positionH relativeFrom="column">
              <wp:posOffset>1904365</wp:posOffset>
            </wp:positionH>
            <wp:positionV relativeFrom="paragraph">
              <wp:posOffset>9776460</wp:posOffset>
            </wp:positionV>
            <wp:extent cx="5248275" cy="730885"/>
            <wp:effectExtent l="0" t="0" r="9525" b="0"/>
            <wp:wrapNone/>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248275" cy="730885"/>
                    </a:xfrm>
                    <a:prstGeom prst="rect">
                      <a:avLst/>
                    </a:prstGeom>
                    <a:noFill/>
                    <a:ln>
                      <a:noFill/>
                    </a:ln>
                  </pic:spPr>
                </pic:pic>
              </a:graphicData>
            </a:graphic>
            <wp14:sizeRelH relativeFrom="page">
              <wp14:pctWidth>0</wp14:pctWidth>
            </wp14:sizeRelH>
            <wp14:sizeRelV relativeFrom="page">
              <wp14:pctHeight>0</wp14:pctHeight>
            </wp14:sizeRelV>
          </wp:anchor>
        </w:drawing>
      </w:r>
      <w:r w:rsidR="00D52C1B">
        <w:rPr>
          <w:rFonts w:ascii="Verdana" w:hAnsi="Verdana"/>
        </w:rPr>
        <w:t xml:space="preserve">Date: </w:t>
      </w:r>
      <w:r w:rsidR="00C07A94">
        <w:rPr>
          <w:rFonts w:ascii="Verdana" w:hAnsi="Verdana"/>
        </w:rPr>
        <w:t>07.08.23</w:t>
      </w:r>
    </w:p>
    <w:sectPr w:rsidR="00046875" w:rsidSect="00046875">
      <w:headerReference w:type="default" r:id="rId12"/>
      <w:footerReference w:type="default" r:id="rId13"/>
      <w:pgSz w:w="11906" w:h="16840"/>
      <w:pgMar w:top="1440" w:right="1440" w:bottom="1440" w:left="1440" w:header="227" w:footer="1474"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E77BA20" w14:textId="77777777" w:rsidR="00925887" w:rsidRDefault="00925887" w:rsidP="00AE215C">
      <w:r>
        <w:separator/>
      </w:r>
    </w:p>
  </w:endnote>
  <w:endnote w:type="continuationSeparator" w:id="0">
    <w:p w14:paraId="353063B7" w14:textId="77777777" w:rsidR="00925887" w:rsidRDefault="00925887" w:rsidP="00AE215C">
      <w:r>
        <w:continuationSeparator/>
      </w:r>
    </w:p>
  </w:endnote>
  <w:endnote w:type="continuationNotice" w:id="1">
    <w:p w14:paraId="4947E616" w14:textId="77777777" w:rsidR="00925887" w:rsidRDefault="00925887"/>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OpenSymbol">
    <w:charset w:val="00"/>
    <w:family w:val="auto"/>
    <w:pitch w:val="variable"/>
    <w:sig w:usb0="800000AF" w:usb1="1001ECEA" w:usb2="00000000" w:usb3="00000000" w:csb0="00000001"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8A9C615" w14:textId="269C9E91" w:rsidR="007E1354" w:rsidRPr="00C74354" w:rsidRDefault="00851DE7" w:rsidP="007E1354">
    <w:pPr>
      <w:pStyle w:val="Footer"/>
      <w:tabs>
        <w:tab w:val="clear" w:pos="4513"/>
        <w:tab w:val="clear" w:pos="9026"/>
        <w:tab w:val="left" w:pos="2820"/>
      </w:tabs>
    </w:pPr>
    <w:r w:rsidRPr="00851DE7">
      <w:drawing>
        <wp:anchor distT="0" distB="0" distL="114300" distR="114300" simplePos="0" relativeHeight="251668481" behindDoc="1" locked="0" layoutInCell="1" allowOverlap="1" wp14:anchorId="617BEAA1" wp14:editId="647A987A">
          <wp:simplePos x="0" y="0"/>
          <wp:positionH relativeFrom="margin">
            <wp:posOffset>3509883</wp:posOffset>
          </wp:positionH>
          <wp:positionV relativeFrom="paragraph">
            <wp:posOffset>-177165</wp:posOffset>
          </wp:positionV>
          <wp:extent cx="2893458" cy="714285"/>
          <wp:effectExtent l="0" t="0" r="2540" b="0"/>
          <wp:wrapNone/>
          <wp:docPr id="49445884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4458844" name=""/>
                  <pic:cNvPicPr/>
                </pic:nvPicPr>
                <pic:blipFill>
                  <a:blip r:embed="rId1">
                    <a:extLst>
                      <a:ext uri="{28A0092B-C50C-407E-A947-70E740481C1C}">
                        <a14:useLocalDpi xmlns:a14="http://schemas.microsoft.com/office/drawing/2010/main" val="0"/>
                      </a:ext>
                    </a:extLst>
                  </a:blip>
                  <a:stretch>
                    <a:fillRect/>
                  </a:stretch>
                </pic:blipFill>
                <pic:spPr>
                  <a:xfrm>
                    <a:off x="0" y="0"/>
                    <a:ext cx="2907736" cy="717810"/>
                  </a:xfrm>
                  <a:prstGeom prst="rect">
                    <a:avLst/>
                  </a:prstGeom>
                </pic:spPr>
              </pic:pic>
            </a:graphicData>
          </a:graphic>
          <wp14:sizeRelH relativeFrom="margin">
            <wp14:pctWidth>0</wp14:pctWidth>
          </wp14:sizeRelH>
          <wp14:sizeRelV relativeFrom="margin">
            <wp14:pctHeight>0</wp14:pctHeight>
          </wp14:sizeRelV>
        </wp:anchor>
      </w:drawing>
    </w:r>
    <w:r w:rsidR="007E1354">
      <w:rPr>
        <w:noProof/>
      </w:rPr>
      <mc:AlternateContent>
        <mc:Choice Requires="wps">
          <w:drawing>
            <wp:anchor distT="45720" distB="45720" distL="114300" distR="114300" simplePos="0" relativeHeight="251664385" behindDoc="0" locked="0" layoutInCell="1" allowOverlap="1" wp14:anchorId="54210F2F" wp14:editId="37D536BA">
              <wp:simplePos x="0" y="0"/>
              <wp:positionH relativeFrom="column">
                <wp:posOffset>5593329</wp:posOffset>
              </wp:positionH>
              <wp:positionV relativeFrom="paragraph">
                <wp:posOffset>1818474</wp:posOffset>
              </wp:positionV>
              <wp:extent cx="1250950" cy="222636"/>
              <wp:effectExtent l="0" t="0" r="0" b="6350"/>
              <wp:wrapNone/>
              <wp:docPr id="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0950" cy="222636"/>
                      </a:xfrm>
                      <a:prstGeom prst="rect">
                        <a:avLst/>
                      </a:prstGeom>
                      <a:noFill/>
                      <a:ln w="9525">
                        <a:noFill/>
                        <a:miter lim="800000"/>
                        <a:headEnd/>
                        <a:tailEnd/>
                      </a:ln>
                    </wps:spPr>
                    <wps:txbx>
                      <w:txbxContent>
                        <w:p w14:paraId="787F267D" w14:textId="77777777" w:rsidR="007E1354" w:rsidRPr="0098251B" w:rsidRDefault="007E1354" w:rsidP="007E1354">
                          <w:pPr>
                            <w:jc w:val="center"/>
                            <w:rPr>
                              <w:rFonts w:ascii="Verdana" w:hAnsi="Verdana"/>
                              <w:color w:val="FFFFFF" w:themeColor="background1"/>
                              <w:sz w:val="16"/>
                              <w:szCs w:val="16"/>
                            </w:rPr>
                          </w:pPr>
                          <w:r>
                            <w:rPr>
                              <w:rFonts w:ascii="Verdana" w:hAnsi="Verdana"/>
                              <w:color w:val="FFFFFF" w:themeColor="background1"/>
                              <w:sz w:val="16"/>
                              <w:szCs w:val="16"/>
                            </w:rPr>
                            <w:t>S2 (V1) 26.09.</w:t>
                          </w:r>
                          <w:r w:rsidRPr="0098251B">
                            <w:rPr>
                              <w:rFonts w:ascii="Verdana" w:hAnsi="Verdana"/>
                              <w:color w:val="FFFFFF" w:themeColor="background1"/>
                              <w:sz w:val="16"/>
                              <w:szCs w:val="16"/>
                            </w:rPr>
                            <w:t>202</w:t>
                          </w:r>
                          <w:r>
                            <w:rPr>
                              <w:rFonts w:ascii="Verdana" w:hAnsi="Verdana"/>
                              <w:color w:val="FFFFFF" w:themeColor="background1"/>
                              <w:sz w:val="16"/>
                              <w:szCs w:val="16"/>
                            </w:rPr>
                            <w:t>2</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4210F2F" id="_x0000_t202" coordsize="21600,21600" o:spt="202" path="m,l,21600r21600,l21600,xe">
              <v:stroke joinstyle="miter"/>
              <v:path gradientshapeok="t" o:connecttype="rect"/>
            </v:shapetype>
            <v:shape id="Text Box 2" o:spid="_x0000_s1026" type="#_x0000_t202" style="position:absolute;margin-left:440.4pt;margin-top:143.2pt;width:98.5pt;height:17.55pt;z-index:251664385;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" filled="f" stroked="f">
              <v:textbox>
                <w:txbxContent>
                  <w:p w14:paraId="787F267D" w14:textId="77777777" w:rsidR="007E1354" w:rsidRPr="0098251B" w:rsidRDefault="007E1354" w:rsidP="007E1354">
                    <w:pPr>
                      <w:jc w:val="center"/>
                      <w:rPr>
                        <w:rFonts w:ascii="Verdana" w:hAnsi="Verdana"/>
                        <w:color w:val="FFFFFF" w:themeColor="background1"/>
                        <w:sz w:val="16"/>
                        <w:szCs w:val="16"/>
                      </w:rPr>
                    </w:pPr>
                    <w:r>
                      <w:rPr>
                        <w:rFonts w:ascii="Verdana" w:hAnsi="Verdana"/>
                        <w:color w:val="FFFFFF" w:themeColor="background1"/>
                        <w:sz w:val="16"/>
                        <w:szCs w:val="16"/>
                      </w:rPr>
                      <w:t>S2 (V1) 26.09.</w:t>
                    </w:r>
                    <w:r w:rsidRPr="0098251B">
                      <w:rPr>
                        <w:rFonts w:ascii="Verdana" w:hAnsi="Verdana"/>
                        <w:color w:val="FFFFFF" w:themeColor="background1"/>
                        <w:sz w:val="16"/>
                        <w:szCs w:val="16"/>
                      </w:rPr>
                      <w:t>202</w:t>
                    </w:r>
                    <w:r>
                      <w:rPr>
                        <w:rFonts w:ascii="Verdana" w:hAnsi="Verdana"/>
                        <w:color w:val="FFFFFF" w:themeColor="background1"/>
                        <w:sz w:val="16"/>
                        <w:szCs w:val="16"/>
                      </w:rPr>
                      <w:t>2</w:t>
                    </w:r>
                  </w:p>
                </w:txbxContent>
              </v:textbox>
            </v:shape>
          </w:pict>
        </mc:Fallback>
      </mc:AlternateContent>
    </w:r>
    <w:r w:rsidR="007E1354">
      <w:rPr>
        <w:noProof/>
      </w:rPr>
      <mc:AlternateContent>
        <mc:Choice Requires="wps">
          <w:drawing>
            <wp:anchor distT="45720" distB="45720" distL="114300" distR="114300" simplePos="0" relativeHeight="251663361" behindDoc="0" locked="0" layoutInCell="1" allowOverlap="1" wp14:anchorId="607C09B7" wp14:editId="2A0707DC">
              <wp:simplePos x="0" y="0"/>
              <wp:positionH relativeFrom="column">
                <wp:posOffset>-260350</wp:posOffset>
              </wp:positionH>
              <wp:positionV relativeFrom="paragraph">
                <wp:posOffset>1356360</wp:posOffset>
              </wp:positionV>
              <wp:extent cx="1209675" cy="347980"/>
              <wp:effectExtent l="0" t="0" r="0" b="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09675" cy="347980"/>
                      </a:xfrm>
                      <a:prstGeom prst="rect">
                        <a:avLst/>
                      </a:prstGeom>
                      <a:noFill/>
                      <a:ln w="9525">
                        <a:noFill/>
                        <a:miter lim="800000"/>
                        <a:headEnd/>
                        <a:tailEnd/>
                      </a:ln>
                    </wps:spPr>
                    <wps:txbx>
                      <w:txbxContent>
                        <w:sdt>
                          <w:sdtPr>
                            <w:rPr>
                              <w:color w:val="FFFFFF" w:themeColor="background1"/>
                            </w:rPr>
                            <w:id w:val="673924340"/>
                            <w:docPartObj>
                              <w:docPartGallery w:val="Page Numbers (Top of Page)"/>
                              <w:docPartUnique/>
                            </w:docPartObj>
                          </w:sdtPr>
                          <w:sdtEndPr>
                            <w:rPr>
                              <w:rFonts w:ascii="Verdana" w:hAnsi="Verdana"/>
                              <w:b/>
                              <w:bCs/>
                            </w:rPr>
                          </w:sdtEndPr>
                          <w:sdtContent>
                            <w:p w14:paraId="7CA427FE" w14:textId="77777777" w:rsidR="007E1354" w:rsidRPr="000F7CD8" w:rsidRDefault="007E1354" w:rsidP="007E1354">
                              <w:pPr>
                                <w:pStyle w:val="Header"/>
                                <w:jc w:val="center"/>
                                <w:rPr>
                                  <w:rFonts w:ascii="Verdana" w:hAnsi="Verdana"/>
                                  <w:b/>
                                  <w:bCs/>
                                  <w:color w:val="FFFFFF" w:themeColor="background1"/>
                                </w:rPr>
                              </w:pPr>
                              <w:r w:rsidRPr="000F7CD8">
                                <w:rPr>
                                  <w:rFonts w:ascii="Verdana" w:hAnsi="Verdana"/>
                                  <w:b/>
                                  <w:bCs/>
                                  <w:color w:val="FFFFFF" w:themeColor="background1"/>
                                </w:rPr>
                                <w:t xml:space="preserve">Page </w:t>
                              </w:r>
                              <w:r w:rsidRPr="000F7CD8">
                                <w:rPr>
                                  <w:rFonts w:ascii="Verdana" w:hAnsi="Verdana"/>
                                  <w:b/>
                                  <w:bCs/>
                                  <w:color w:val="FFFFFF" w:themeColor="background1"/>
                                </w:rPr>
                                <w:fldChar w:fldCharType="begin"/>
                              </w:r>
                              <w:r w:rsidRPr="000F7CD8">
                                <w:rPr>
                                  <w:rFonts w:ascii="Verdana" w:hAnsi="Verdana"/>
                                  <w:b/>
                                  <w:bCs/>
                                  <w:color w:val="FFFFFF" w:themeColor="background1"/>
                                </w:rPr>
                                <w:instrText xml:space="preserve"> PAGE </w:instrText>
                              </w:r>
                              <w:r w:rsidRPr="000F7CD8">
                                <w:rPr>
                                  <w:rFonts w:ascii="Verdana" w:hAnsi="Verdana"/>
                                  <w:b/>
                                  <w:bCs/>
                                  <w:color w:val="FFFFFF" w:themeColor="background1"/>
                                </w:rPr>
                                <w:fldChar w:fldCharType="separate"/>
                              </w:r>
                              <w:r w:rsidRPr="000F7CD8">
                                <w:rPr>
                                  <w:rFonts w:ascii="Verdana" w:hAnsi="Verdana"/>
                                  <w:b/>
                                  <w:bCs/>
                                  <w:color w:val="FFFFFF" w:themeColor="background1"/>
                                </w:rPr>
                                <w:t>1</w:t>
                              </w:r>
                              <w:r w:rsidRPr="000F7CD8">
                                <w:rPr>
                                  <w:rFonts w:ascii="Verdana" w:hAnsi="Verdana"/>
                                  <w:b/>
                                  <w:bCs/>
                                  <w:color w:val="FFFFFF" w:themeColor="background1"/>
                                </w:rPr>
                                <w:fldChar w:fldCharType="end"/>
                              </w:r>
                              <w:r w:rsidRPr="000F7CD8">
                                <w:rPr>
                                  <w:rFonts w:ascii="Verdana" w:hAnsi="Verdana"/>
                                  <w:b/>
                                  <w:bCs/>
                                  <w:color w:val="FFFFFF" w:themeColor="background1"/>
                                </w:rPr>
                                <w:t xml:space="preserve"> of </w:t>
                              </w:r>
                              <w:r w:rsidRPr="000F7CD8">
                                <w:rPr>
                                  <w:rFonts w:ascii="Verdana" w:hAnsi="Verdana"/>
                                  <w:b/>
                                  <w:bCs/>
                                  <w:color w:val="FFFFFF" w:themeColor="background1"/>
                                </w:rPr>
                                <w:fldChar w:fldCharType="begin"/>
                              </w:r>
                              <w:r w:rsidRPr="000F7CD8">
                                <w:rPr>
                                  <w:rFonts w:ascii="Verdana" w:hAnsi="Verdana"/>
                                  <w:b/>
                                  <w:bCs/>
                                  <w:color w:val="FFFFFF" w:themeColor="background1"/>
                                </w:rPr>
                                <w:instrText xml:space="preserve"> NUMPAGES  </w:instrText>
                              </w:r>
                              <w:r w:rsidRPr="000F7CD8">
                                <w:rPr>
                                  <w:rFonts w:ascii="Verdana" w:hAnsi="Verdana"/>
                                  <w:b/>
                                  <w:bCs/>
                                  <w:color w:val="FFFFFF" w:themeColor="background1"/>
                                </w:rPr>
                                <w:fldChar w:fldCharType="separate"/>
                              </w:r>
                              <w:r w:rsidRPr="000F7CD8">
                                <w:rPr>
                                  <w:rFonts w:ascii="Verdana" w:hAnsi="Verdana"/>
                                  <w:b/>
                                  <w:bCs/>
                                  <w:color w:val="FFFFFF" w:themeColor="background1"/>
                                </w:rPr>
                                <w:t>19</w:t>
                              </w:r>
                              <w:r w:rsidRPr="000F7CD8">
                                <w:rPr>
                                  <w:rFonts w:ascii="Verdana" w:hAnsi="Verdana"/>
                                  <w:b/>
                                  <w:bCs/>
                                  <w:color w:val="FFFFFF" w:themeColor="background1"/>
                                </w:rPr>
                                <w:fldChar w:fldCharType="end"/>
                              </w:r>
                            </w:p>
                          </w:sdtContent>
                        </w:sdt>
                        <w:p w14:paraId="409F3FE6" w14:textId="77777777" w:rsidR="007E1354" w:rsidRDefault="007E1354" w:rsidP="007E1354"/>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07C09B7" id="_x0000_s1027" type="#_x0000_t202" style="position:absolute;margin-left:-20.5pt;margin-top:106.8pt;width:95.25pt;height:27.4pt;z-index:251663361;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" filled="f" stroked="f">
              <v:textbox>
                <w:txbxContent>
                  <w:sdt>
                    <w:sdtPr>
                      <w:rPr>
                        <w:color w:val="FFFFFF" w:themeColor="background1"/>
                      </w:rPr>
                      <w:id w:val="673924340"/>
                      <w:docPartObj>
                        <w:docPartGallery w:val="Page Numbers (Top of Page)"/>
                        <w:docPartUnique/>
                      </w:docPartObj>
                    </w:sdtPr>
                    <w:sdtEndPr>
                      <w:rPr>
                        <w:rFonts w:ascii="Verdana" w:hAnsi="Verdana"/>
                        <w:b/>
                        <w:bCs/>
                      </w:rPr>
                    </w:sdtEndPr>
                    <w:sdtContent>
                      <w:p w14:paraId="7CA427FE" w14:textId="77777777" w:rsidR="007E1354" w:rsidRPr="000F7CD8" w:rsidRDefault="007E1354" w:rsidP="007E1354">
                        <w:pPr>
                          <w:pStyle w:val="Header"/>
                          <w:jc w:val="center"/>
                          <w:rPr>
                            <w:rFonts w:ascii="Verdana" w:hAnsi="Verdana"/>
                            <w:b/>
                            <w:bCs/>
                            <w:color w:val="FFFFFF" w:themeColor="background1"/>
                          </w:rPr>
                        </w:pPr>
                        <w:r w:rsidRPr="000F7CD8">
                          <w:rPr>
                            <w:rFonts w:ascii="Verdana" w:hAnsi="Verdana"/>
                            <w:b/>
                            <w:bCs/>
                            <w:color w:val="FFFFFF" w:themeColor="background1"/>
                          </w:rPr>
                          <w:t xml:space="preserve">Page </w:t>
                        </w:r>
                        <w:r w:rsidRPr="000F7CD8">
                          <w:rPr>
                            <w:rFonts w:ascii="Verdana" w:hAnsi="Verdana"/>
                            <w:b/>
                            <w:bCs/>
                            <w:color w:val="FFFFFF" w:themeColor="background1"/>
                          </w:rPr>
                          <w:fldChar w:fldCharType="begin"/>
                        </w:r>
                        <w:r w:rsidRPr="000F7CD8">
                          <w:rPr>
                            <w:rFonts w:ascii="Verdana" w:hAnsi="Verdana"/>
                            <w:b/>
                            <w:bCs/>
                            <w:color w:val="FFFFFF" w:themeColor="background1"/>
                          </w:rPr>
                          <w:instrText xml:space="preserve"> PAGE </w:instrText>
                        </w:r>
                        <w:r w:rsidRPr="000F7CD8">
                          <w:rPr>
                            <w:rFonts w:ascii="Verdana" w:hAnsi="Verdana"/>
                            <w:b/>
                            <w:bCs/>
                            <w:color w:val="FFFFFF" w:themeColor="background1"/>
                          </w:rPr>
                          <w:fldChar w:fldCharType="separate"/>
                        </w:r>
                        <w:r w:rsidRPr="000F7CD8">
                          <w:rPr>
                            <w:rFonts w:ascii="Verdana" w:hAnsi="Verdana"/>
                            <w:b/>
                            <w:bCs/>
                            <w:color w:val="FFFFFF" w:themeColor="background1"/>
                          </w:rPr>
                          <w:t>1</w:t>
                        </w:r>
                        <w:r w:rsidRPr="000F7CD8">
                          <w:rPr>
                            <w:rFonts w:ascii="Verdana" w:hAnsi="Verdana"/>
                            <w:b/>
                            <w:bCs/>
                            <w:color w:val="FFFFFF" w:themeColor="background1"/>
                          </w:rPr>
                          <w:fldChar w:fldCharType="end"/>
                        </w:r>
                        <w:r w:rsidRPr="000F7CD8">
                          <w:rPr>
                            <w:rFonts w:ascii="Verdana" w:hAnsi="Verdana"/>
                            <w:b/>
                            <w:bCs/>
                            <w:color w:val="FFFFFF" w:themeColor="background1"/>
                          </w:rPr>
                          <w:t xml:space="preserve"> of </w:t>
                        </w:r>
                        <w:r w:rsidRPr="000F7CD8">
                          <w:rPr>
                            <w:rFonts w:ascii="Verdana" w:hAnsi="Verdana"/>
                            <w:b/>
                            <w:bCs/>
                            <w:color w:val="FFFFFF" w:themeColor="background1"/>
                          </w:rPr>
                          <w:fldChar w:fldCharType="begin"/>
                        </w:r>
                        <w:r w:rsidRPr="000F7CD8">
                          <w:rPr>
                            <w:rFonts w:ascii="Verdana" w:hAnsi="Verdana"/>
                            <w:b/>
                            <w:bCs/>
                            <w:color w:val="FFFFFF" w:themeColor="background1"/>
                          </w:rPr>
                          <w:instrText xml:space="preserve"> NUMPAGES  </w:instrText>
                        </w:r>
                        <w:r w:rsidRPr="000F7CD8">
                          <w:rPr>
                            <w:rFonts w:ascii="Verdana" w:hAnsi="Verdana"/>
                            <w:b/>
                            <w:bCs/>
                            <w:color w:val="FFFFFF" w:themeColor="background1"/>
                          </w:rPr>
                          <w:fldChar w:fldCharType="separate"/>
                        </w:r>
                        <w:r w:rsidRPr="000F7CD8">
                          <w:rPr>
                            <w:rFonts w:ascii="Verdana" w:hAnsi="Verdana"/>
                            <w:b/>
                            <w:bCs/>
                            <w:color w:val="FFFFFF" w:themeColor="background1"/>
                          </w:rPr>
                          <w:t>19</w:t>
                        </w:r>
                        <w:r w:rsidRPr="000F7CD8">
                          <w:rPr>
                            <w:rFonts w:ascii="Verdana" w:hAnsi="Verdana"/>
                            <w:b/>
                            <w:bCs/>
                            <w:color w:val="FFFFFF" w:themeColor="background1"/>
                          </w:rPr>
                          <w:fldChar w:fldCharType="end"/>
                        </w:r>
                      </w:p>
                    </w:sdtContent>
                  </w:sdt>
                  <w:p w14:paraId="409F3FE6" w14:textId="77777777" w:rsidR="007E1354" w:rsidRDefault="007E1354" w:rsidP="007E1354"/>
                </w:txbxContent>
              </v:textbox>
              <w10:wrap type="square"/>
            </v:shape>
          </w:pict>
        </mc:Fallback>
      </mc:AlternateContent>
    </w:r>
    <w:sdt>
      <w:sdtPr>
        <w:id w:val="1702203324"/>
        <w:docPartObj>
          <w:docPartGallery w:val="Page Numbers (Bottom of Page)"/>
          <w:docPartUnique/>
        </w:docPartObj>
      </w:sdtPr>
      <w:sdtEndPr/>
      <w:sdtContent>
        <w:r w:rsidR="007E1354" w:rsidRPr="00C74354">
          <w:rPr>
            <w:rFonts w:asciiTheme="minorHAnsi" w:eastAsiaTheme="minorEastAsia" w:hAnsiTheme="minorHAnsi" w:cstheme="minorBidi"/>
            <w:noProof/>
            <w:lang w:eastAsia="en-GB"/>
          </w:rPr>
          <mc:AlternateContent>
            <mc:Choice Requires="wps">
              <w:drawing>
                <wp:anchor distT="0" distB="0" distL="114300" distR="114300" simplePos="0" relativeHeight="251661313" behindDoc="0" locked="1" layoutInCell="1" allowOverlap="1" wp14:anchorId="7DCD7E77" wp14:editId="4F79A7A5">
                  <wp:simplePos x="0" y="0"/>
                  <wp:positionH relativeFrom="margin">
                    <wp:align>center</wp:align>
                  </wp:positionH>
                  <wp:positionV relativeFrom="page">
                    <wp:posOffset>9982200</wp:posOffset>
                  </wp:positionV>
                  <wp:extent cx="6991350" cy="793750"/>
                  <wp:effectExtent l="76200" t="114300" r="76200" b="44450"/>
                  <wp:wrapNone/>
                  <wp:docPr id="25" name="Rectangle 25"/>
                  <wp:cNvGraphicFramePr/>
                  <a:graphic xmlns:a="http://schemas.openxmlformats.org/drawingml/2006/main">
                    <a:graphicData uri="http://schemas.microsoft.com/office/word/2010/wordprocessingShape">
                      <wps:wsp>
                        <wps:cNvSpPr/>
                        <wps:spPr>
                          <a:xfrm>
                            <a:off x="0" y="0"/>
                            <a:ext cx="6991350" cy="793750"/>
                          </a:xfrm>
                          <a:prstGeom prst="rect">
                            <a:avLst/>
                          </a:prstGeom>
                          <a:solidFill>
                            <a:srgbClr val="003296"/>
                          </a:solidFill>
                          <a:ln w="28575" cap="flat" cmpd="sng" algn="ctr">
                            <a:solidFill>
                              <a:srgbClr val="00339A"/>
                            </a:solidFill>
                            <a:prstDash val="solid"/>
                            <a:miter lim="800000"/>
                          </a:ln>
                          <a:effectLst>
                            <a:outerShdw blurRad="50800" dist="38100" dir="16200000" rotWithShape="0">
                              <a:prstClr val="black">
                                <a:alpha val="40000"/>
                              </a:prstClr>
                            </a:outerShdw>
                          </a:effectLst>
                        </wps:spPr>
                        <wps:txbx>
                          <w:txbxContent>
                            <w:p w14:paraId="4E0978F4" w14:textId="77777777" w:rsidR="007E1354" w:rsidRDefault="007E1354" w:rsidP="007E1354">
                              <w:pPr>
                                <w:jc w:val="center"/>
                              </w:pPr>
                              <w:r w:rsidRPr="00C74354">
                                <w:rPr>
                                  <w:noProof/>
                                </w:rPr>
                                <w:drawing>
                                  <wp:inline distT="0" distB="0" distL="0" distR="0" wp14:anchorId="1D2C367A" wp14:editId="4432B72B">
                                    <wp:extent cx="4610100" cy="878981"/>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4691644" cy="894528"/>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DCD7E77" id="Rectangle 25" o:spid="_x0000_s1028" style="position:absolute;margin-left:0;margin-top:786pt;width:550.5pt;height:62.5pt;z-index:251661313;visibility:visible;mso-wrap-style:square;mso-width-percent:0;mso-height-percent:0;mso-wrap-distance-left:9pt;mso-wrap-distance-top:0;mso-wrap-distance-right:9pt;mso-wrap-distance-bottom:0;mso-position-horizontal:center;mso-position-horizontal-relative:margin;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" fillcolor="#003296" strokecolor="#00339a" strokeweight="2.25pt">
                  <v:shadow on="t" color="black" opacity="26214f" origin=",.5" offset="0,-3pt"/>
                  <v:textbox>
                    <w:txbxContent>
                      <w:p w14:paraId="4E0978F4" w14:textId="77777777" w:rsidR="007E1354" w:rsidRDefault="007E1354" w:rsidP="007E1354">
                        <w:pPr>
                          <w:jc w:val="center"/>
                        </w:pPr>
                        <w:r w:rsidRPr="00C74354">
                          <w:rPr>
                            <w:noProof/>
                          </w:rPr>
                          <w:drawing>
                            <wp:inline distT="0" distB="0" distL="0" distR="0" wp14:anchorId="1D2C367A" wp14:editId="4432B72B">
                              <wp:extent cx="4610100" cy="878981"/>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4691644" cy="894528"/>
                                      </a:xfrm>
                                      <a:prstGeom prst="rect">
                                        <a:avLst/>
                                      </a:prstGeom>
                                      <a:noFill/>
                                      <a:ln>
                                        <a:noFill/>
                                      </a:ln>
                                    </pic:spPr>
                                  </pic:pic>
                                </a:graphicData>
                              </a:graphic>
                            </wp:inline>
                          </w:drawing>
                        </w:r>
                      </w:p>
                    </w:txbxContent>
                  </v:textbox>
                  <w10:wrap anchorx="margin" anchory="page"/>
                  <w10:anchorlock/>
                </v:rect>
              </w:pict>
            </mc:Fallback>
          </mc:AlternateContent>
        </w:r>
        <w:r w:rsidR="007E1354">
          <w:rPr>
            <w:noProof/>
          </w:rPr>
          <w:drawing>
            <wp:anchor distT="0" distB="0" distL="114300" distR="114300" simplePos="0" relativeHeight="251662337" behindDoc="0" locked="1" layoutInCell="1" allowOverlap="0" wp14:anchorId="09214E12" wp14:editId="43BEB6F8">
              <wp:simplePos x="0" y="0"/>
              <wp:positionH relativeFrom="margin">
                <wp:posOffset>-628650</wp:posOffset>
              </wp:positionH>
              <wp:positionV relativeFrom="margin">
                <wp:posOffset>8065770</wp:posOffset>
              </wp:positionV>
              <wp:extent cx="1839595" cy="1082040"/>
              <wp:effectExtent l="0" t="0" r="8255" b="3810"/>
              <wp:wrapNone/>
              <wp:docPr id="9" name="Picture 9"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descr="Logo, company name&#10;&#10;Description automatically generated"/>
                      <pic:cNvPicPr>
                        <a:picLocks noChangeAspect="1" noChangeArrowheads="1"/>
                      </pic:cNvPicPr>
                    </pic:nvPicPr>
                    <pic:blipFill>
                      <a:blip r:embed="rId4" cstate="print">
                        <a:extLst>
                          <a:ext uri="{BEBA8EAE-BF5A-486C-A8C5-ECC9F3942E4B}">
                            <a14:imgProps xmlns:a14="http://schemas.microsoft.com/office/drawing/2010/main">
                              <a14:imgLayer r:embed="rId5">
                                <a14:imgEffect>
                                  <a14:sharpenSoften amount="25000"/>
                                </a14:imgEffect>
                                <a14:imgEffect>
                                  <a14:brightnessContrast contrast="20000"/>
                                </a14:imgEffect>
                              </a14:imgLayer>
                            </a14:imgProps>
                          </a:ext>
                          <a:ext uri="{28A0092B-C50C-407E-A947-70E740481C1C}">
                            <a14:useLocalDpi xmlns:a14="http://schemas.microsoft.com/office/drawing/2010/main" val="0"/>
                          </a:ext>
                        </a:extLst>
                      </a:blip>
                      <a:srcRect/>
                      <a:stretch>
                        <a:fillRect/>
                      </a:stretch>
                    </pic:blipFill>
                    <pic:spPr bwMode="auto">
                      <a:xfrm>
                        <a:off x="0" y="0"/>
                        <a:ext cx="1839595" cy="1082040"/>
                      </a:xfrm>
                      <a:prstGeom prst="rect">
                        <a:avLst/>
                      </a:prstGeom>
                      <a:noFill/>
                      <a:ln>
                        <a:noFill/>
                      </a:ln>
                    </pic:spPr>
                  </pic:pic>
                </a:graphicData>
              </a:graphic>
              <wp14:sizeRelH relativeFrom="margin">
                <wp14:pctWidth>0</wp14:pctWidth>
              </wp14:sizeRelH>
              <wp14:sizeRelV relativeFrom="margin">
                <wp14:pctHeight>0</wp14:pctHeight>
              </wp14:sizeRelV>
            </wp:anchor>
          </w:drawing>
        </w:r>
      </w:sdtContent>
    </w:sdt>
    <w:r w:rsidR="007E1354" w:rsidRPr="00DD36C9">
      <w:rPr>
        <w:rFonts w:ascii="Verdana" w:hAnsi="Verdana"/>
        <w:noProof/>
        <w:color w:val="3B3838" w:themeColor="background2" w:themeShade="40"/>
      </w:rPr>
      <w:t xml:space="preserve"> </w:t>
    </w:r>
  </w:p>
  <w:p w14:paraId="401351AD" w14:textId="630F40C7" w:rsidR="00046875" w:rsidRDefault="0031628A">
    <w:pPr>
      <w:pStyle w:val="Footer"/>
    </w:pPr>
    <w:r>
      <w:rPr>
        <w:noProof/>
      </w:rPr>
      <mc:AlternateContent>
        <mc:Choice Requires="wps">
          <w:drawing>
            <wp:anchor distT="45720" distB="45720" distL="114300" distR="114300" simplePos="0" relativeHeight="251667457" behindDoc="0" locked="0" layoutInCell="1" allowOverlap="1" wp14:anchorId="0C79E803" wp14:editId="03408F67">
              <wp:simplePos x="0" y="0"/>
              <wp:positionH relativeFrom="column">
                <wp:posOffset>5191125</wp:posOffset>
              </wp:positionH>
              <wp:positionV relativeFrom="paragraph">
                <wp:posOffset>866775</wp:posOffset>
              </wp:positionV>
              <wp:extent cx="1231900" cy="231775"/>
              <wp:effectExtent l="0" t="0" r="0" b="0"/>
              <wp:wrapNone/>
              <wp:docPr id="1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31900" cy="231775"/>
                      </a:xfrm>
                      <a:prstGeom prst="rect">
                        <a:avLst/>
                      </a:prstGeom>
                      <a:noFill/>
                      <a:ln w="9525">
                        <a:noFill/>
                        <a:miter lim="800000"/>
                        <a:headEnd/>
                        <a:tailEnd/>
                      </a:ln>
                    </wps:spPr>
                    <wps:txbx>
                      <w:txbxContent>
                        <w:p w14:paraId="69F1FC33" w14:textId="309B4889" w:rsidR="0031628A" w:rsidRPr="0098251B" w:rsidRDefault="0031628A" w:rsidP="0031628A">
                          <w:pPr>
                            <w:jc w:val="center"/>
                            <w:rPr>
                              <w:rFonts w:ascii="Verdana" w:hAnsi="Verdana"/>
                              <w:color w:val="FFFFFF" w:themeColor="background1"/>
                              <w:sz w:val="16"/>
                              <w:szCs w:val="16"/>
                            </w:rPr>
                          </w:pPr>
                          <w:r>
                            <w:rPr>
                              <w:rFonts w:ascii="Verdana" w:hAnsi="Verdana"/>
                              <w:color w:val="FFFFFF" w:themeColor="background1"/>
                              <w:sz w:val="16"/>
                              <w:szCs w:val="16"/>
                            </w:rPr>
                            <w:t>P11 (V</w:t>
                          </w:r>
                          <w:r w:rsidR="00A1398C">
                            <w:rPr>
                              <w:rFonts w:ascii="Verdana" w:hAnsi="Verdana"/>
                              <w:color w:val="FFFFFF" w:themeColor="background1"/>
                              <w:sz w:val="16"/>
                              <w:szCs w:val="16"/>
                            </w:rPr>
                            <w:t>2</w:t>
                          </w:r>
                          <w:r>
                            <w:rPr>
                              <w:rFonts w:ascii="Verdana" w:hAnsi="Verdana"/>
                              <w:color w:val="FFFFFF" w:themeColor="background1"/>
                              <w:sz w:val="16"/>
                              <w:szCs w:val="16"/>
                            </w:rPr>
                            <w:t xml:space="preserve">) </w:t>
                          </w:r>
                          <w:r w:rsidR="00A1398C">
                            <w:rPr>
                              <w:rFonts w:ascii="Verdana" w:hAnsi="Verdana"/>
                              <w:color w:val="FFFFFF" w:themeColor="background1"/>
                              <w:sz w:val="16"/>
                              <w:szCs w:val="16"/>
                            </w:rPr>
                            <w:t>07.08.23</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C79E803" id="_x0000_s1029" type="#_x0000_t202" style="position:absolute;margin-left:408.75pt;margin-top:68.25pt;width:97pt;height:18.25pt;z-index:251667457;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" filled="f" stroked="f">
              <v:textbox>
                <w:txbxContent>
                  <w:p w14:paraId="69F1FC33" w14:textId="309B4889" w:rsidR="0031628A" w:rsidRPr="0098251B" w:rsidRDefault="0031628A" w:rsidP="0031628A">
                    <w:pPr>
                      <w:jc w:val="center"/>
                      <w:rPr>
                        <w:rFonts w:ascii="Verdana" w:hAnsi="Verdana"/>
                        <w:color w:val="FFFFFF" w:themeColor="background1"/>
                        <w:sz w:val="16"/>
                        <w:szCs w:val="16"/>
                      </w:rPr>
                    </w:pPr>
                    <w:r>
                      <w:rPr>
                        <w:rFonts w:ascii="Verdana" w:hAnsi="Verdana"/>
                        <w:color w:val="FFFFFF" w:themeColor="background1"/>
                        <w:sz w:val="16"/>
                        <w:szCs w:val="16"/>
                      </w:rPr>
                      <w:t>P11 (V</w:t>
                    </w:r>
                    <w:r w:rsidR="00A1398C">
                      <w:rPr>
                        <w:rFonts w:ascii="Verdana" w:hAnsi="Verdana"/>
                        <w:color w:val="FFFFFF" w:themeColor="background1"/>
                        <w:sz w:val="16"/>
                        <w:szCs w:val="16"/>
                      </w:rPr>
                      <w:t>2</w:t>
                    </w:r>
                    <w:r>
                      <w:rPr>
                        <w:rFonts w:ascii="Verdana" w:hAnsi="Verdana"/>
                        <w:color w:val="FFFFFF" w:themeColor="background1"/>
                        <w:sz w:val="16"/>
                        <w:szCs w:val="16"/>
                      </w:rPr>
                      <w:t xml:space="preserve">) </w:t>
                    </w:r>
                    <w:r w:rsidR="00A1398C">
                      <w:rPr>
                        <w:rFonts w:ascii="Verdana" w:hAnsi="Verdana"/>
                        <w:color w:val="FFFFFF" w:themeColor="background1"/>
                        <w:sz w:val="16"/>
                        <w:szCs w:val="16"/>
                      </w:rPr>
                      <w:t>07.08.23</w:t>
                    </w:r>
                  </w:p>
                </w:txbxContent>
              </v:textbox>
            </v:shape>
          </w:pict>
        </mc:Fallback>
      </mc:AlternateContent>
    </w:r>
    <w:r w:rsidR="00046875">
      <w:rPr>
        <w:noProof/>
      </w:rPr>
      <w:drawing>
        <wp:anchor distT="0" distB="0" distL="114300" distR="114300" simplePos="0" relativeHeight="251658241" behindDoc="0" locked="0" layoutInCell="1" allowOverlap="1" wp14:anchorId="7CE31F8A" wp14:editId="543E6420">
          <wp:simplePos x="0" y="0"/>
          <wp:positionH relativeFrom="column">
            <wp:posOffset>1904365</wp:posOffset>
          </wp:positionH>
          <wp:positionV relativeFrom="paragraph">
            <wp:posOffset>9776460</wp:posOffset>
          </wp:positionV>
          <wp:extent cx="5248275" cy="730885"/>
          <wp:effectExtent l="0" t="0" r="9525" b="0"/>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248275" cy="730885"/>
                  </a:xfrm>
                  <a:prstGeom prst="rect">
                    <a:avLst/>
                  </a:prstGeom>
                  <a:noFill/>
                  <a:ln>
                    <a:noFill/>
                  </a:ln>
                </pic:spPr>
              </pic:pic>
            </a:graphicData>
          </a:graphic>
          <wp14:sizeRelH relativeFrom="page">
            <wp14:pctWidth>0</wp14:pctWidth>
          </wp14:sizeRelH>
          <wp14:sizeRelV relativeFrom="page">
            <wp14:pctHeight>0</wp14:pctHeight>
          </wp14:sizeRelV>
        </wp:anchor>
      </w:drawing>
    </w:r>
    <w:r w:rsidR="00046875">
      <w:rPr>
        <w:noProof/>
      </w:rPr>
      <w:drawing>
        <wp:anchor distT="0" distB="0" distL="114300" distR="114300" simplePos="0" relativeHeight="251658240" behindDoc="0" locked="0" layoutInCell="1" allowOverlap="1" wp14:anchorId="52B0E9F4" wp14:editId="5AEEA3AC">
          <wp:simplePos x="0" y="0"/>
          <wp:positionH relativeFrom="column">
            <wp:posOffset>1904365</wp:posOffset>
          </wp:positionH>
          <wp:positionV relativeFrom="paragraph">
            <wp:posOffset>9776460</wp:posOffset>
          </wp:positionV>
          <wp:extent cx="5248275" cy="730885"/>
          <wp:effectExtent l="0" t="0" r="9525" b="0"/>
          <wp:wrapNone/>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248275" cy="730885"/>
                  </a:xfrm>
                  <a:prstGeom prst="rect">
                    <a:avLst/>
                  </a:prstGeom>
                  <a:noFill/>
                  <a:ln>
                    <a:noFill/>
                  </a:ln>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A69B8FC" w14:textId="77777777" w:rsidR="00925887" w:rsidRDefault="00925887" w:rsidP="00AE215C">
      <w:r>
        <w:separator/>
      </w:r>
    </w:p>
  </w:footnote>
  <w:footnote w:type="continuationSeparator" w:id="0">
    <w:p w14:paraId="7A7F1B04" w14:textId="77777777" w:rsidR="00925887" w:rsidRDefault="00925887" w:rsidP="00AE215C">
      <w:r>
        <w:continuationSeparator/>
      </w:r>
    </w:p>
  </w:footnote>
  <w:footnote w:type="continuationNotice" w:id="1">
    <w:p w14:paraId="1A2C4D60" w14:textId="77777777" w:rsidR="00925887" w:rsidRDefault="00925887"/>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5DC2402" w14:textId="77777777" w:rsidR="00AE215C" w:rsidRPr="00AE215C" w:rsidRDefault="4E5CE824" w:rsidP="00AE215C">
    <w:pPr>
      <w:pStyle w:val="Header"/>
      <w:jc w:val="right"/>
    </w:pPr>
    <w:r>
      <w:rPr>
        <w:noProof/>
      </w:rPr>
      <w:drawing>
        <wp:inline distT="0" distB="0" distL="0" distR="0" wp14:anchorId="2C04E83D" wp14:editId="7BE0F190">
          <wp:extent cx="1426845" cy="843915"/>
          <wp:effectExtent l="0" t="0" r="1905" b="0"/>
          <wp:docPr id="1" name="Picture 1" descr="Vietec MasterLogo (strapline) Pantone 280-1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pic:nvPicPr>
                <pic:blipFill>
                  <a:blip r:embed="rId1">
                    <a:extLst>
                      <a:ext uri="{28A0092B-C50C-407E-A947-70E740481C1C}">
                        <a14:useLocalDpi xmlns:a14="http://schemas.microsoft.com/office/drawing/2010/main" val="0"/>
                      </a:ext>
                    </a:extLst>
                  </a:blip>
                  <a:stretch>
                    <a:fillRect/>
                  </a:stretch>
                </pic:blipFill>
                <pic:spPr>
                  <a:xfrm>
                    <a:off x="0" y="0"/>
                    <a:ext cx="1426845" cy="843915"/>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2"/>
    <w:multiLevelType w:val="multilevel"/>
    <w:tmpl w:val="00000002"/>
    <w:name w:val="WW8Num2"/>
    <w:lvl w:ilvl="0">
      <w:start w:val="1"/>
      <w:numFmt w:val="decimal"/>
      <w:lvlText w:val="%1."/>
      <w:lvlJc w:val="left"/>
      <w:pPr>
        <w:tabs>
          <w:tab w:val="num" w:pos="0"/>
        </w:tabs>
        <w:ind w:left="360" w:hanging="360"/>
      </w:pPr>
      <w:rPr>
        <w:rFonts w:ascii="Symbol" w:hAnsi="Symbol" w:cs="Symbol"/>
        <w:color w:val="auto"/>
      </w:rPr>
    </w:lvl>
    <w:lvl w:ilvl="1">
      <w:start w:val="3"/>
      <w:numFmt w:val="decimal"/>
      <w:lvlText w:val="%1.%2"/>
      <w:lvlJc w:val="left"/>
      <w:pPr>
        <w:tabs>
          <w:tab w:val="num" w:pos="0"/>
        </w:tabs>
        <w:ind w:left="360" w:hanging="360"/>
      </w:pPr>
      <w:rPr>
        <w:rFonts w:ascii="Courier New" w:hAnsi="Courier New" w:cs="Courier New"/>
      </w:rPr>
    </w:lvl>
    <w:lvl w:ilvl="2">
      <w:start w:val="1"/>
      <w:numFmt w:val="decimal"/>
      <w:lvlText w:val="%1.%2.%3"/>
      <w:lvlJc w:val="left"/>
      <w:pPr>
        <w:tabs>
          <w:tab w:val="num" w:pos="0"/>
        </w:tabs>
        <w:ind w:left="720" w:hanging="720"/>
      </w:pPr>
      <w:rPr>
        <w:rFonts w:ascii="Wingdings" w:hAnsi="Wingdings" w:cs="Wingdings"/>
      </w:rPr>
    </w:lvl>
    <w:lvl w:ilvl="3">
      <w:start w:val="1"/>
      <w:numFmt w:val="decimal"/>
      <w:lvlText w:val="%1.%2.%3.%4"/>
      <w:lvlJc w:val="left"/>
      <w:pPr>
        <w:tabs>
          <w:tab w:val="num" w:pos="0"/>
        </w:tabs>
        <w:ind w:left="720" w:hanging="720"/>
      </w:pPr>
      <w:rPr>
        <w:rFonts w:ascii="Symbol" w:hAnsi="Symbol" w:cs="Symbol"/>
      </w:rPr>
    </w:lvl>
    <w:lvl w:ilvl="4">
      <w:start w:val="1"/>
      <w:numFmt w:val="decimal"/>
      <w:lvlText w:val="%1.%2.%3.%4.%5"/>
      <w:lvlJc w:val="left"/>
      <w:pPr>
        <w:tabs>
          <w:tab w:val="num" w:pos="0"/>
        </w:tabs>
        <w:ind w:left="1080" w:hanging="1080"/>
      </w:pPr>
      <w:rPr>
        <w:rFonts w:ascii="Courier New" w:hAnsi="Courier New" w:cs="Courier New"/>
      </w:rPr>
    </w:lvl>
    <w:lvl w:ilvl="5">
      <w:start w:val="1"/>
      <w:numFmt w:val="decimal"/>
      <w:lvlText w:val="%1.%2.%3.%4.%5.%6"/>
      <w:lvlJc w:val="left"/>
      <w:pPr>
        <w:tabs>
          <w:tab w:val="num" w:pos="0"/>
        </w:tabs>
        <w:ind w:left="1080" w:hanging="1080"/>
      </w:pPr>
    </w:lvl>
    <w:lvl w:ilvl="6">
      <w:start w:val="1"/>
      <w:numFmt w:val="decimal"/>
      <w:lvlText w:val="%1.%2.%3.%4.%5.%6.%7"/>
      <w:lvlJc w:val="left"/>
      <w:pPr>
        <w:tabs>
          <w:tab w:val="num" w:pos="0"/>
        </w:tabs>
        <w:ind w:left="1440" w:hanging="1440"/>
      </w:pPr>
    </w:lvl>
    <w:lvl w:ilvl="7">
      <w:start w:val="1"/>
      <w:numFmt w:val="decimal"/>
      <w:lvlText w:val="%1.%2.%3.%4.%5.%6.%7.%8"/>
      <w:lvlJc w:val="left"/>
      <w:pPr>
        <w:tabs>
          <w:tab w:val="num" w:pos="0"/>
        </w:tabs>
        <w:ind w:left="1440" w:hanging="1440"/>
      </w:pPr>
    </w:lvl>
    <w:lvl w:ilvl="8">
      <w:start w:val="1"/>
      <w:numFmt w:val="decimal"/>
      <w:lvlText w:val="%1.%2.%3.%4.%5.%6.%7.%8.%9"/>
      <w:lvlJc w:val="left"/>
      <w:pPr>
        <w:tabs>
          <w:tab w:val="num" w:pos="0"/>
        </w:tabs>
        <w:ind w:left="1800" w:hanging="1800"/>
      </w:pPr>
    </w:lvl>
  </w:abstractNum>
  <w:abstractNum w:abstractNumId="1" w15:restartNumberingAfterBreak="0">
    <w:nsid w:val="00000008"/>
    <w:multiLevelType w:val="multilevel"/>
    <w:tmpl w:val="00000008"/>
    <w:name w:val="WW8Num8"/>
    <w:lvl w:ilvl="0">
      <w:start w:val="1"/>
      <w:numFmt w:val="bullet"/>
      <w:lvlText w:val=""/>
      <w:lvlJc w:val="left"/>
      <w:pPr>
        <w:tabs>
          <w:tab w:val="num" w:pos="720"/>
        </w:tabs>
        <w:ind w:left="720" w:hanging="360"/>
      </w:pPr>
      <w:rPr>
        <w:rFonts w:ascii="Symbol" w:hAnsi="Symbol" w:cs="Symbol"/>
        <w:color w:val="auto"/>
      </w:rPr>
    </w:lvl>
    <w:lvl w:ilvl="1">
      <w:start w:val="1"/>
      <w:numFmt w:val="bullet"/>
      <w:lvlText w:val="◦"/>
      <w:lvlJc w:val="left"/>
      <w:pPr>
        <w:tabs>
          <w:tab w:val="num" w:pos="1080"/>
        </w:tabs>
        <w:ind w:left="1080" w:hanging="360"/>
      </w:pPr>
      <w:rPr>
        <w:rFonts w:ascii="OpenSymbol" w:hAnsi="OpenSymbol" w:cs="Courier New"/>
      </w:rPr>
    </w:lvl>
    <w:lvl w:ilvl="2">
      <w:start w:val="1"/>
      <w:numFmt w:val="bullet"/>
      <w:lvlText w:val="▪"/>
      <w:lvlJc w:val="left"/>
      <w:pPr>
        <w:tabs>
          <w:tab w:val="num" w:pos="1440"/>
        </w:tabs>
        <w:ind w:left="1440" w:hanging="360"/>
      </w:pPr>
      <w:rPr>
        <w:rFonts w:ascii="OpenSymbol" w:hAnsi="OpenSymbol" w:cs="Courier New"/>
      </w:rPr>
    </w:lvl>
    <w:lvl w:ilvl="3">
      <w:start w:val="1"/>
      <w:numFmt w:val="bullet"/>
      <w:lvlText w:val=""/>
      <w:lvlJc w:val="left"/>
      <w:pPr>
        <w:tabs>
          <w:tab w:val="num" w:pos="1800"/>
        </w:tabs>
        <w:ind w:left="1800" w:hanging="360"/>
      </w:pPr>
      <w:rPr>
        <w:rFonts w:ascii="Symbol" w:hAnsi="Symbol" w:cs="Symbol"/>
        <w:color w:val="auto"/>
      </w:rPr>
    </w:lvl>
    <w:lvl w:ilvl="4">
      <w:start w:val="1"/>
      <w:numFmt w:val="bullet"/>
      <w:lvlText w:val="◦"/>
      <w:lvlJc w:val="left"/>
      <w:pPr>
        <w:tabs>
          <w:tab w:val="num" w:pos="2160"/>
        </w:tabs>
        <w:ind w:left="2160" w:hanging="360"/>
      </w:pPr>
      <w:rPr>
        <w:rFonts w:ascii="OpenSymbol" w:hAnsi="OpenSymbol" w:cs="Courier New"/>
      </w:rPr>
    </w:lvl>
    <w:lvl w:ilvl="5">
      <w:start w:val="1"/>
      <w:numFmt w:val="bullet"/>
      <w:lvlText w:val="▪"/>
      <w:lvlJc w:val="left"/>
      <w:pPr>
        <w:tabs>
          <w:tab w:val="num" w:pos="2520"/>
        </w:tabs>
        <w:ind w:left="2520" w:hanging="360"/>
      </w:pPr>
      <w:rPr>
        <w:rFonts w:ascii="OpenSymbol" w:hAnsi="OpenSymbol" w:cs="Courier New"/>
      </w:rPr>
    </w:lvl>
    <w:lvl w:ilvl="6">
      <w:start w:val="1"/>
      <w:numFmt w:val="bullet"/>
      <w:lvlText w:val=""/>
      <w:lvlJc w:val="left"/>
      <w:pPr>
        <w:tabs>
          <w:tab w:val="num" w:pos="2880"/>
        </w:tabs>
        <w:ind w:left="2880" w:hanging="360"/>
      </w:pPr>
      <w:rPr>
        <w:rFonts w:ascii="Symbol" w:hAnsi="Symbol" w:cs="Symbol"/>
        <w:color w:val="auto"/>
      </w:rPr>
    </w:lvl>
    <w:lvl w:ilvl="7">
      <w:start w:val="1"/>
      <w:numFmt w:val="bullet"/>
      <w:lvlText w:val="◦"/>
      <w:lvlJc w:val="left"/>
      <w:pPr>
        <w:tabs>
          <w:tab w:val="num" w:pos="3240"/>
        </w:tabs>
        <w:ind w:left="3240" w:hanging="360"/>
      </w:pPr>
      <w:rPr>
        <w:rFonts w:ascii="OpenSymbol" w:hAnsi="OpenSymbol" w:cs="Courier New"/>
      </w:rPr>
    </w:lvl>
    <w:lvl w:ilvl="8">
      <w:start w:val="1"/>
      <w:numFmt w:val="bullet"/>
      <w:lvlText w:val="▪"/>
      <w:lvlJc w:val="left"/>
      <w:pPr>
        <w:tabs>
          <w:tab w:val="num" w:pos="3600"/>
        </w:tabs>
        <w:ind w:left="3600" w:hanging="360"/>
      </w:pPr>
      <w:rPr>
        <w:rFonts w:ascii="OpenSymbol" w:hAnsi="OpenSymbol" w:cs="Courier New"/>
      </w:rPr>
    </w:lvl>
  </w:abstractNum>
  <w:num w:numId="1" w16cid:durableId="436682165">
    <w:abstractNumId w:val="0"/>
    <w:lvlOverride w:ilvl="0">
      <w:startOverride w:val="1"/>
    </w:lvlOverride>
    <w:lvlOverride w:ilvl="1">
      <w:startOverride w:val="3"/>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83082709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20"/>
  <w:displayHorizontalDrawingGridEvery w:val="2"/>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71E6C"/>
    <w:rsid w:val="0003251D"/>
    <w:rsid w:val="00046875"/>
    <w:rsid w:val="00075730"/>
    <w:rsid w:val="000D4718"/>
    <w:rsid w:val="000E3D26"/>
    <w:rsid w:val="00166EF3"/>
    <w:rsid w:val="001D0455"/>
    <w:rsid w:val="002519FB"/>
    <w:rsid w:val="0031628A"/>
    <w:rsid w:val="003503E6"/>
    <w:rsid w:val="003A4394"/>
    <w:rsid w:val="003C4CE7"/>
    <w:rsid w:val="003E6F8D"/>
    <w:rsid w:val="00415B6C"/>
    <w:rsid w:val="00563783"/>
    <w:rsid w:val="00587150"/>
    <w:rsid w:val="005D57A3"/>
    <w:rsid w:val="006245E9"/>
    <w:rsid w:val="00704E33"/>
    <w:rsid w:val="007E1354"/>
    <w:rsid w:val="00851DE7"/>
    <w:rsid w:val="00914191"/>
    <w:rsid w:val="00925887"/>
    <w:rsid w:val="00971E6C"/>
    <w:rsid w:val="00985898"/>
    <w:rsid w:val="00A1398C"/>
    <w:rsid w:val="00A74311"/>
    <w:rsid w:val="00AD2C59"/>
    <w:rsid w:val="00AE215C"/>
    <w:rsid w:val="00B06024"/>
    <w:rsid w:val="00B87127"/>
    <w:rsid w:val="00C07A94"/>
    <w:rsid w:val="00C651B4"/>
    <w:rsid w:val="00C86903"/>
    <w:rsid w:val="00D52C1B"/>
    <w:rsid w:val="00DB4C55"/>
    <w:rsid w:val="00DD6EF7"/>
    <w:rsid w:val="00DF1A6F"/>
    <w:rsid w:val="4E5CE82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7053ECE"/>
  <w15:chartTrackingRefBased/>
  <w15:docId w15:val="{10A49F3F-1AB1-4EC1-9905-19E2638824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E215C"/>
    <w:pPr>
      <w:suppressAutoHyphens/>
      <w:spacing w:after="0" w:line="240" w:lineRule="auto"/>
    </w:pPr>
    <w:rPr>
      <w:rFonts w:ascii="Times New Roman" w:eastAsia="Times New Roman" w:hAnsi="Times New Roman" w:cs="Times New Roman"/>
      <w:sz w:val="24"/>
      <w:szCs w:val="24"/>
      <w:lang w:eastAsia="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qFormat/>
    <w:rsid w:val="00AE215C"/>
    <w:pPr>
      <w:suppressAutoHyphens/>
      <w:spacing w:after="0" w:line="240" w:lineRule="auto"/>
    </w:pPr>
    <w:rPr>
      <w:rFonts w:ascii="Times New Roman" w:eastAsia="Arial" w:hAnsi="Times New Roman" w:cs="Times New Roman"/>
      <w:sz w:val="24"/>
      <w:szCs w:val="24"/>
      <w:lang w:eastAsia="ar-SA"/>
    </w:rPr>
  </w:style>
  <w:style w:type="paragraph" w:styleId="Header">
    <w:name w:val="header"/>
    <w:basedOn w:val="Normal"/>
    <w:link w:val="HeaderChar"/>
    <w:uiPriority w:val="99"/>
    <w:unhideWhenUsed/>
    <w:rsid w:val="00AE215C"/>
    <w:pPr>
      <w:tabs>
        <w:tab w:val="center" w:pos="4513"/>
        <w:tab w:val="right" w:pos="9026"/>
      </w:tabs>
    </w:pPr>
  </w:style>
  <w:style w:type="character" w:customStyle="1" w:styleId="HeaderChar">
    <w:name w:val="Header Char"/>
    <w:basedOn w:val="DefaultParagraphFont"/>
    <w:link w:val="Header"/>
    <w:uiPriority w:val="99"/>
    <w:rsid w:val="00AE215C"/>
    <w:rPr>
      <w:rFonts w:ascii="Times New Roman" w:eastAsia="Times New Roman" w:hAnsi="Times New Roman" w:cs="Times New Roman"/>
      <w:sz w:val="24"/>
      <w:szCs w:val="24"/>
      <w:lang w:eastAsia="ar-SA"/>
    </w:rPr>
  </w:style>
  <w:style w:type="paragraph" w:styleId="Footer">
    <w:name w:val="footer"/>
    <w:basedOn w:val="Normal"/>
    <w:link w:val="FooterChar"/>
    <w:uiPriority w:val="99"/>
    <w:unhideWhenUsed/>
    <w:rsid w:val="00AE215C"/>
    <w:pPr>
      <w:tabs>
        <w:tab w:val="center" w:pos="4513"/>
        <w:tab w:val="right" w:pos="9026"/>
      </w:tabs>
    </w:pPr>
  </w:style>
  <w:style w:type="character" w:customStyle="1" w:styleId="FooterChar">
    <w:name w:val="Footer Char"/>
    <w:basedOn w:val="DefaultParagraphFont"/>
    <w:link w:val="Footer"/>
    <w:uiPriority w:val="99"/>
    <w:rsid w:val="00AE215C"/>
    <w:rPr>
      <w:rFonts w:ascii="Times New Roman" w:eastAsia="Times New Roman" w:hAnsi="Times New Roman" w:cs="Times New Roman"/>
      <w:sz w:val="24"/>
      <w:szCs w:val="24"/>
      <w:lang w:eastAsia="ar-SA"/>
    </w:rPr>
  </w:style>
  <w:style w:type="paragraph" w:styleId="BalloonText">
    <w:name w:val="Balloon Text"/>
    <w:basedOn w:val="Normal"/>
    <w:link w:val="BalloonTextChar"/>
    <w:uiPriority w:val="99"/>
    <w:semiHidden/>
    <w:unhideWhenUsed/>
    <w:rsid w:val="00AE215C"/>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E215C"/>
    <w:rPr>
      <w:rFonts w:ascii="Segoe UI" w:eastAsia="Times New Roman" w:hAnsi="Segoe UI" w:cs="Segoe UI"/>
      <w:sz w:val="18"/>
      <w:szCs w:val="18"/>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48818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jpeg"/><Relationship Id="rId5" Type="http://schemas.openxmlformats.org/officeDocument/2006/relationships/styles" Target="styles.xml"/><Relationship Id="rId15" Type="http://schemas.openxmlformats.org/officeDocument/2006/relationships/theme" Target="theme/theme1.xml"/><Relationship Id="rId10" Type="http://schemas.openxmlformats.org/officeDocument/2006/relationships/image" Target="media/image1.jpe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ntTable" Target="fontTable.xml"/></Relationships>
</file>

<file path=word/_rels/footer1.xml.rels><?xml version="1.0" encoding="UTF-8" standalone="yes"?>
<Relationships xmlns="http://schemas.openxmlformats.org/package/2006/relationships"><Relationship Id="rId3" Type="http://schemas.openxmlformats.org/officeDocument/2006/relationships/image" Target="media/image50.emf"/><Relationship Id="rId2" Type="http://schemas.openxmlformats.org/officeDocument/2006/relationships/image" Target="media/image5.emf"/><Relationship Id="rId1" Type="http://schemas.openxmlformats.org/officeDocument/2006/relationships/image" Target="media/image4.png"/><Relationship Id="rId6" Type="http://schemas.openxmlformats.org/officeDocument/2006/relationships/image" Target="media/image2.jpeg"/><Relationship Id="rId5" Type="http://schemas.microsoft.com/office/2007/relationships/hdphoto" Target="media/hdphoto1.wdp"/><Relationship Id="rId4" Type="http://schemas.openxmlformats.org/officeDocument/2006/relationships/image" Target="media/image6.png"/></Relationships>
</file>

<file path=word/_rels/header1.xml.rels><?xml version="1.0" encoding="UTF-8" standalone="yes"?>
<Relationships xmlns="http://schemas.openxmlformats.org/package/2006/relationships"><Relationship Id="rId1" Type="http://schemas.openxmlformats.org/officeDocument/2006/relationships/image" Target="media/image3.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1AD57E688387FC4BAB4C03079821AC5F" ma:contentTypeVersion="6" ma:contentTypeDescription="Create a new document." ma:contentTypeScope="" ma:versionID="84001ddca5b351fa37229684ed9933eb">
  <xsd:schema xmlns:xsd="http://www.w3.org/2001/XMLSchema" xmlns:xs="http://www.w3.org/2001/XMLSchema" xmlns:p="http://schemas.microsoft.com/office/2006/metadata/properties" xmlns:ns2="11aa4831-9b56-4db2-8af6-d9c821e9eeb3" xmlns:ns3="5e19045a-5c9d-4334-9687-e18eb3e27a59" targetNamespace="http://schemas.microsoft.com/office/2006/metadata/properties" ma:root="true" ma:fieldsID="0245147355b523aae383242fd7d5ad09" ns2:_="" ns3:_="">
    <xsd:import namespace="11aa4831-9b56-4db2-8af6-d9c821e9eeb3"/>
    <xsd:import namespace="5e19045a-5c9d-4334-9687-e18eb3e27a59"/>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ObjectDetectorVersion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1aa4831-9b56-4db2-8af6-d9c821e9eeb3"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5e19045a-5c9d-4334-9687-e18eb3e27a59"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element name="MediaServiceSearchProperties" ma:index="13"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FA687DD6-64F0-49A4-8A77-88891BF20FED}">
  <ds:schemaRefs>
    <ds:schemaRef ds:uri="http://schemas.microsoft.com/sharepoint/v3/contenttype/forms"/>
  </ds:schemaRefs>
</ds:datastoreItem>
</file>

<file path=customXml/itemProps2.xml><?xml version="1.0" encoding="utf-8"?>
<ds:datastoreItem xmlns:ds="http://schemas.openxmlformats.org/officeDocument/2006/customXml" ds:itemID="{67540084-A3FC-43EA-BD13-167E1276537D}">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8FC7A3C6-B86C-4A4D-AE34-989E8143FE25}"/>
</file>

<file path=docProps/app.xml><?xml version="1.0" encoding="utf-8"?>
<Properties xmlns="http://schemas.openxmlformats.org/officeDocument/2006/extended-properties" xmlns:vt="http://schemas.openxmlformats.org/officeDocument/2006/docPropsVTypes">
  <Template>Normal</Template>
  <TotalTime>5</TotalTime>
  <Pages>2</Pages>
  <Words>514</Words>
  <Characters>2865</Characters>
  <Application>Microsoft Office Word</Application>
  <DocSecurity>0</DocSecurity>
  <Lines>67</Lines>
  <Paragraphs>15</Paragraphs>
  <ScaleCrop>false</ScaleCrop>
  <Company/>
  <LinksUpToDate>false</LinksUpToDate>
  <CharactersWithSpaces>3377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Bronwyn Bean</dc:creator>
  <cp:keywords/>
  <dc:description/>
  <cp:lastModifiedBy>Rosie Cox</cp:lastModifiedBy>
  <cp:revision>6</cp:revision>
  <dcterms:created xsi:type="dcterms:W3CDTF">2023-08-07T09:58:00Z</dcterms:created>
  <dcterms:modified xsi:type="dcterms:W3CDTF">2026-02-23T11:05:00Z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0x0101001AD57E688387FC4BAB4C03079821AC5F</vt:lpwstr>
  </property>
  <property fmtid="{D5CDD505-2E9C-101B-9397-08002B2CF9AE}" pid="3" name="MediaServiceImageTags">
    <vt:lpwstr/>
  </property>
</Properties>
</file>